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Z A G R E B, </w:t>
      </w:r>
      <w:proofErr w:type="spellStart"/>
      <w:r>
        <w:rPr>
          <w:bCs/>
          <w:sz w:val="24"/>
          <w:szCs w:val="24"/>
          <w:lang w:val="hr-HR"/>
        </w:rPr>
        <w:t>Vrisnička</w:t>
      </w:r>
      <w:proofErr w:type="spellEnd"/>
      <w:r>
        <w:rPr>
          <w:bCs/>
          <w:sz w:val="24"/>
          <w:szCs w:val="24"/>
          <w:lang w:val="hr-HR"/>
        </w:rPr>
        <w:t xml:space="preserve">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964BF1" w:rsidRPr="00A2101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7F0B6B">
        <w:rPr>
          <w:bCs/>
          <w:color w:val="000000" w:themeColor="text1"/>
          <w:sz w:val="24"/>
          <w:szCs w:val="24"/>
          <w:lang w:val="hr-HR"/>
        </w:rPr>
        <w:t>6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 xml:space="preserve">. </w:t>
      </w:r>
      <w:r w:rsidR="007F0B6B">
        <w:rPr>
          <w:bCs/>
          <w:color w:val="000000" w:themeColor="text1"/>
          <w:sz w:val="24"/>
          <w:szCs w:val="24"/>
          <w:lang w:val="hr-HR"/>
        </w:rPr>
        <w:t>lip</w:t>
      </w:r>
      <w:r w:rsidR="00FB1879">
        <w:rPr>
          <w:bCs/>
          <w:color w:val="000000" w:themeColor="text1"/>
          <w:sz w:val="24"/>
          <w:szCs w:val="24"/>
          <w:lang w:val="hr-HR"/>
        </w:rPr>
        <w:t>nja</w:t>
      </w:r>
      <w:r w:rsidR="004952ED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201</w:t>
      </w:r>
      <w:r w:rsidR="000D2881">
        <w:rPr>
          <w:bCs/>
          <w:color w:val="000000" w:themeColor="text1"/>
          <w:sz w:val="24"/>
          <w:szCs w:val="24"/>
          <w:lang w:val="hr-HR"/>
        </w:rPr>
        <w:t>7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Klasa: 003-06/1</w:t>
      </w:r>
      <w:r w:rsidR="000D2881">
        <w:rPr>
          <w:bCs/>
          <w:color w:val="000000" w:themeColor="text1"/>
          <w:sz w:val="24"/>
          <w:szCs w:val="24"/>
          <w:lang w:val="hr-HR"/>
        </w:rPr>
        <w:t>7</w:t>
      </w:r>
      <w:r w:rsidRPr="00A2101B">
        <w:rPr>
          <w:bCs/>
          <w:color w:val="000000" w:themeColor="text1"/>
          <w:sz w:val="24"/>
          <w:szCs w:val="24"/>
          <w:lang w:val="hr-HR"/>
        </w:rPr>
        <w:t>-01/</w:t>
      </w:r>
      <w:r w:rsidR="00CE35CA">
        <w:rPr>
          <w:bCs/>
          <w:color w:val="000000" w:themeColor="text1"/>
          <w:sz w:val="24"/>
          <w:szCs w:val="24"/>
          <w:lang w:val="hr-HR"/>
        </w:rPr>
        <w:t>0</w:t>
      </w:r>
      <w:r w:rsidR="007F0B6B">
        <w:rPr>
          <w:bCs/>
          <w:color w:val="000000" w:themeColor="text1"/>
          <w:sz w:val="24"/>
          <w:szCs w:val="24"/>
          <w:lang w:val="hr-HR"/>
        </w:rPr>
        <w:t>7</w:t>
      </w:r>
    </w:p>
    <w:p w:rsidR="003D4086" w:rsidRPr="00A2101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proofErr w:type="spellStart"/>
      <w:r w:rsidRPr="00A2101B">
        <w:rPr>
          <w:bCs/>
          <w:color w:val="000000" w:themeColor="text1"/>
          <w:sz w:val="24"/>
          <w:szCs w:val="24"/>
          <w:lang w:val="hr-HR"/>
        </w:rPr>
        <w:t>Urbroj</w:t>
      </w:r>
      <w:proofErr w:type="spellEnd"/>
      <w:r w:rsidRPr="00A2101B">
        <w:rPr>
          <w:bCs/>
          <w:color w:val="000000" w:themeColor="text1"/>
          <w:sz w:val="24"/>
          <w:szCs w:val="24"/>
          <w:lang w:val="hr-HR"/>
        </w:rPr>
        <w:t>: 251-462-1</w:t>
      </w:r>
      <w:r w:rsidR="000D2881">
        <w:rPr>
          <w:bCs/>
          <w:color w:val="000000" w:themeColor="text1"/>
          <w:sz w:val="24"/>
          <w:szCs w:val="24"/>
          <w:lang w:val="hr-HR"/>
        </w:rPr>
        <w:t>7</w:t>
      </w:r>
      <w:r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A2101B">
      <w:pPr>
        <w:jc w:val="center"/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FE46A2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7F0B6B">
        <w:rPr>
          <w:bCs/>
          <w:sz w:val="24"/>
          <w:szCs w:val="24"/>
          <w:lang w:val="hr-HR"/>
        </w:rPr>
        <w:t>5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A2101B" w:rsidRDefault="007F0B6B" w:rsidP="003D4086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srijedu</w:t>
      </w:r>
      <w:r w:rsidR="00FE46A2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CE35CA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14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lipnja</w:t>
      </w:r>
      <w:r w:rsidR="000603CC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201</w:t>
      </w:r>
      <w:r w:rsidR="000D2881">
        <w:rPr>
          <w:b/>
          <w:bCs/>
          <w:color w:val="000000" w:themeColor="text1"/>
          <w:sz w:val="24"/>
          <w:szCs w:val="24"/>
          <w:u w:val="single"/>
          <w:lang w:val="hr-HR"/>
        </w:rPr>
        <w:t>7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. godine u </w:t>
      </w:r>
      <w:r w:rsidR="00466194">
        <w:rPr>
          <w:b/>
          <w:bCs/>
          <w:color w:val="000000" w:themeColor="text1"/>
          <w:sz w:val="24"/>
          <w:szCs w:val="24"/>
          <w:u w:val="single"/>
          <w:lang w:val="hr-HR"/>
        </w:rPr>
        <w:t>1</w:t>
      </w:r>
      <w:r w:rsidR="00BC31B4">
        <w:rPr>
          <w:b/>
          <w:bCs/>
          <w:color w:val="000000" w:themeColor="text1"/>
          <w:sz w:val="24"/>
          <w:szCs w:val="24"/>
          <w:u w:val="single"/>
          <w:lang w:val="hr-HR"/>
        </w:rPr>
        <w:t>7</w:t>
      </w:r>
      <w:r w:rsidR="00B073CD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BC31B4">
        <w:rPr>
          <w:b/>
          <w:bCs/>
          <w:color w:val="000000" w:themeColor="text1"/>
          <w:sz w:val="24"/>
          <w:szCs w:val="24"/>
          <w:u w:val="single"/>
          <w:lang w:val="hr-HR"/>
        </w:rPr>
        <w:t>3</w:t>
      </w:r>
      <w:r w:rsidR="00721814">
        <w:rPr>
          <w:b/>
          <w:bCs/>
          <w:color w:val="000000" w:themeColor="text1"/>
          <w:sz w:val="24"/>
          <w:szCs w:val="24"/>
          <w:u w:val="single"/>
          <w:lang w:val="hr-HR"/>
        </w:rPr>
        <w:t>0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FC5F5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sati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____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ind w:firstLine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466194" w:rsidRDefault="00721814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Usvajanje  zapisnika </w:t>
      </w:r>
      <w:r w:rsidR="007F0B6B">
        <w:rPr>
          <w:bCs/>
          <w:sz w:val="24"/>
          <w:szCs w:val="24"/>
          <w:lang w:val="hr-HR"/>
        </w:rPr>
        <w:t>4</w:t>
      </w:r>
      <w:r w:rsidR="00FE46A2">
        <w:rPr>
          <w:bCs/>
          <w:sz w:val="24"/>
          <w:szCs w:val="24"/>
          <w:lang w:val="hr-HR"/>
        </w:rPr>
        <w:t>. sjednice Školskog odbora,</w:t>
      </w:r>
    </w:p>
    <w:p w:rsidR="001A3C94" w:rsidRPr="00FE46A2" w:rsidRDefault="007F0B6B" w:rsidP="00C310C8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izvršenim zaključcima</w:t>
      </w:r>
      <w:r w:rsidR="00A65BD5">
        <w:rPr>
          <w:bCs/>
          <w:sz w:val="24"/>
          <w:szCs w:val="24"/>
          <w:lang w:val="hr-HR"/>
        </w:rPr>
        <w:t>,</w:t>
      </w:r>
    </w:p>
    <w:p w:rsidR="00E83F8B" w:rsidRDefault="007F0B6B" w:rsidP="00C310C8">
      <w:pPr>
        <w:pStyle w:val="Odlomakpopisa"/>
        <w:numPr>
          <w:ilvl w:val="0"/>
          <w:numId w:val="1"/>
        </w:numPr>
        <w:tabs>
          <w:tab w:val="left" w:pos="-360"/>
          <w:tab w:val="left" w:pos="0"/>
        </w:tabs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Odluka o imenovanju ravnatelja</w:t>
      </w:r>
      <w:r w:rsidR="00C65A83">
        <w:rPr>
          <w:bCs/>
          <w:sz w:val="24"/>
          <w:szCs w:val="24"/>
          <w:lang w:val="hr-HR"/>
        </w:rPr>
        <w:t>,</w:t>
      </w:r>
    </w:p>
    <w:p w:rsidR="00522A4A" w:rsidRPr="00522A4A" w:rsidRDefault="007F0B6B" w:rsidP="00522A4A">
      <w:pPr>
        <w:pStyle w:val="Odlomakpopisa"/>
        <w:numPr>
          <w:ilvl w:val="0"/>
          <w:numId w:val="1"/>
        </w:numPr>
        <w:tabs>
          <w:tab w:val="left" w:pos="-360"/>
          <w:tab w:val="left" w:pos="0"/>
        </w:tabs>
        <w:rPr>
          <w:bCs/>
          <w:sz w:val="24"/>
          <w:szCs w:val="24"/>
          <w:lang w:val="hr-HR"/>
        </w:rPr>
      </w:pPr>
      <w:r w:rsidRPr="00522A4A">
        <w:rPr>
          <w:rFonts w:eastAsiaTheme="minorHAnsi"/>
          <w:sz w:val="24"/>
          <w:szCs w:val="24"/>
          <w:lang w:val="hr-HR"/>
        </w:rPr>
        <w:t>Odluk</w:t>
      </w:r>
      <w:r w:rsidRPr="00522A4A">
        <w:rPr>
          <w:rFonts w:eastAsiaTheme="minorHAnsi"/>
          <w:sz w:val="24"/>
          <w:szCs w:val="24"/>
          <w:lang w:val="hr-HR"/>
        </w:rPr>
        <w:t>a</w:t>
      </w:r>
      <w:r w:rsidRPr="00522A4A">
        <w:rPr>
          <w:rFonts w:eastAsiaTheme="minorHAnsi"/>
          <w:sz w:val="24"/>
          <w:szCs w:val="24"/>
          <w:lang w:val="hr-HR"/>
        </w:rPr>
        <w:t xml:space="preserve"> o povla</w:t>
      </w:r>
      <w:r w:rsidRPr="00522A4A">
        <w:rPr>
          <w:rFonts w:eastAsiaTheme="minorHAnsi"/>
          <w:sz w:val="24"/>
          <w:szCs w:val="24"/>
          <w:lang w:val="hr-HR"/>
        </w:rPr>
        <w:t>č</w:t>
      </w:r>
      <w:r w:rsidRPr="00522A4A">
        <w:rPr>
          <w:rFonts w:eastAsiaTheme="minorHAnsi"/>
          <w:sz w:val="24"/>
          <w:szCs w:val="24"/>
          <w:lang w:val="hr-HR"/>
        </w:rPr>
        <w:t>enju Prijedloga odluke o izmjenama Statuta koji je upu</w:t>
      </w:r>
      <w:r w:rsidRPr="00522A4A">
        <w:rPr>
          <w:rFonts w:eastAsiaTheme="minorHAnsi"/>
          <w:sz w:val="24"/>
          <w:szCs w:val="24"/>
          <w:lang w:val="hr-HR"/>
        </w:rPr>
        <w:t>ć</w:t>
      </w:r>
      <w:r w:rsidRPr="00522A4A">
        <w:rPr>
          <w:rFonts w:eastAsiaTheme="minorHAnsi"/>
          <w:sz w:val="24"/>
          <w:szCs w:val="24"/>
          <w:lang w:val="hr-HR"/>
        </w:rPr>
        <w:t>en na</w:t>
      </w:r>
      <w:r w:rsidR="00522A4A" w:rsidRPr="00522A4A">
        <w:rPr>
          <w:rFonts w:eastAsiaTheme="minorHAnsi"/>
          <w:sz w:val="24"/>
          <w:szCs w:val="24"/>
          <w:lang w:val="hr-HR"/>
        </w:rPr>
        <w:t xml:space="preserve"> </w:t>
      </w:r>
      <w:r w:rsidR="00522A4A" w:rsidRPr="00522A4A">
        <w:rPr>
          <w:rFonts w:eastAsiaTheme="minorHAnsi"/>
          <w:sz w:val="24"/>
          <w:szCs w:val="24"/>
          <w:lang w:val="hr-HR"/>
        </w:rPr>
        <w:t>50. sjednicu Gradske skupštine Grada Zagreba u sazivu 2013.-2017.,</w:t>
      </w:r>
    </w:p>
    <w:p w:rsidR="007F0B6B" w:rsidRDefault="00522A4A" w:rsidP="007F0B6B">
      <w:pPr>
        <w:pStyle w:val="Odlomakpopisa"/>
        <w:numPr>
          <w:ilvl w:val="0"/>
          <w:numId w:val="1"/>
        </w:numPr>
        <w:suppressAutoHyphens w:val="0"/>
        <w:overflowPunct/>
        <w:adjustRightInd w:val="0"/>
        <w:textAlignment w:val="auto"/>
        <w:rPr>
          <w:rFonts w:eastAsiaTheme="minorHAnsi"/>
          <w:sz w:val="24"/>
          <w:szCs w:val="24"/>
          <w:lang w:val="hr-HR"/>
        </w:rPr>
      </w:pPr>
      <w:r>
        <w:rPr>
          <w:rFonts w:eastAsiaTheme="minorHAnsi"/>
          <w:sz w:val="24"/>
          <w:szCs w:val="24"/>
          <w:lang w:val="hr-HR"/>
        </w:rPr>
        <w:t>Utvrđivanje Prijedloga odluke o izmjenama Statuta,</w:t>
      </w:r>
    </w:p>
    <w:p w:rsidR="00522A4A" w:rsidRPr="007F0B6B" w:rsidRDefault="00522A4A" w:rsidP="007F0B6B">
      <w:pPr>
        <w:pStyle w:val="Odlomakpopisa"/>
        <w:numPr>
          <w:ilvl w:val="0"/>
          <w:numId w:val="1"/>
        </w:numPr>
        <w:suppressAutoHyphens w:val="0"/>
        <w:overflowPunct/>
        <w:adjustRightInd w:val="0"/>
        <w:textAlignment w:val="auto"/>
        <w:rPr>
          <w:rFonts w:eastAsiaTheme="minorHAnsi"/>
          <w:sz w:val="24"/>
          <w:szCs w:val="24"/>
          <w:lang w:val="hr-HR"/>
        </w:rPr>
      </w:pPr>
      <w:r>
        <w:rPr>
          <w:rFonts w:eastAsiaTheme="minorHAnsi"/>
          <w:sz w:val="24"/>
          <w:szCs w:val="24"/>
          <w:lang w:val="hr-HR"/>
        </w:rPr>
        <w:t>Razno.</w:t>
      </w:r>
    </w:p>
    <w:p w:rsidR="00522A4A" w:rsidRPr="00522A4A" w:rsidRDefault="00522A4A" w:rsidP="00522A4A">
      <w:pPr>
        <w:tabs>
          <w:tab w:val="left" w:pos="-360"/>
          <w:tab w:val="left" w:pos="0"/>
        </w:tabs>
        <w:rPr>
          <w:rFonts w:eastAsiaTheme="minorHAnsi"/>
          <w:sz w:val="24"/>
          <w:szCs w:val="24"/>
          <w:lang w:val="hr-HR"/>
        </w:rPr>
      </w:pPr>
    </w:p>
    <w:p w:rsidR="00522A4A" w:rsidRDefault="00522A4A" w:rsidP="007F0B6B">
      <w:pPr>
        <w:pStyle w:val="Odlomakpopisa"/>
        <w:tabs>
          <w:tab w:val="left" w:pos="-360"/>
          <w:tab w:val="left" w:pos="0"/>
        </w:tabs>
        <w:ind w:left="644"/>
        <w:rPr>
          <w:rFonts w:eastAsiaTheme="minorHAnsi"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  <w:bookmarkStart w:id="0" w:name="_GoBack"/>
      <w:bookmarkEnd w:id="0"/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D623C3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52020" w:rsidRDefault="00FE46A2" w:rsidP="00FE46A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Predsjednica Školskog odbora</w:t>
      </w:r>
      <w:r w:rsidR="00652020" w:rsidRPr="00D20AC2">
        <w:rPr>
          <w:bCs/>
          <w:sz w:val="24"/>
          <w:szCs w:val="24"/>
          <w:lang w:val="hr-HR"/>
        </w:rPr>
        <w:t>:</w:t>
      </w:r>
    </w:p>
    <w:p w:rsidR="00FE46A2" w:rsidRPr="00D20AC2" w:rsidRDefault="00FE46A2" w:rsidP="00FE46A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E83F8B" w:rsidP="00652020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8D4AF2" w:rsidP="008D4AF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   mr.</w:t>
      </w:r>
      <w:r w:rsidR="00871303">
        <w:rPr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hr-HR"/>
        </w:rPr>
        <w:t xml:space="preserve">sc. </w:t>
      </w:r>
      <w:r w:rsidR="00FE46A2">
        <w:rPr>
          <w:bCs/>
          <w:sz w:val="24"/>
          <w:szCs w:val="24"/>
          <w:lang w:val="hr-HR"/>
        </w:rPr>
        <w:t>Marija Rattinger</w:t>
      </w:r>
    </w:p>
    <w:p w:rsidR="003D4086" w:rsidRDefault="003D4086" w:rsidP="00652020"/>
    <w:p w:rsidR="00F56F20" w:rsidRDefault="00F56F20"/>
    <w:sectPr w:rsidR="00F56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13CB"/>
    <w:multiLevelType w:val="hybridMultilevel"/>
    <w:tmpl w:val="CB52830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74559"/>
    <w:multiLevelType w:val="hybridMultilevel"/>
    <w:tmpl w:val="CB52830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50B32"/>
    <w:rsid w:val="000603CC"/>
    <w:rsid w:val="000D2881"/>
    <w:rsid w:val="0012215B"/>
    <w:rsid w:val="001A3C94"/>
    <w:rsid w:val="001B2BA9"/>
    <w:rsid w:val="002D5216"/>
    <w:rsid w:val="002F63EA"/>
    <w:rsid w:val="003B0FB5"/>
    <w:rsid w:val="003D4086"/>
    <w:rsid w:val="00466194"/>
    <w:rsid w:val="00482FC3"/>
    <w:rsid w:val="004952ED"/>
    <w:rsid w:val="004D71DA"/>
    <w:rsid w:val="005120C2"/>
    <w:rsid w:val="00522A4A"/>
    <w:rsid w:val="0052668D"/>
    <w:rsid w:val="005915B3"/>
    <w:rsid w:val="00610161"/>
    <w:rsid w:val="00652020"/>
    <w:rsid w:val="006832DF"/>
    <w:rsid w:val="006F3E4F"/>
    <w:rsid w:val="00700D2E"/>
    <w:rsid w:val="00714B9F"/>
    <w:rsid w:val="00721814"/>
    <w:rsid w:val="00753ED7"/>
    <w:rsid w:val="007D7503"/>
    <w:rsid w:val="007F0B6B"/>
    <w:rsid w:val="008116B1"/>
    <w:rsid w:val="00871303"/>
    <w:rsid w:val="008D4AF2"/>
    <w:rsid w:val="008F5A3B"/>
    <w:rsid w:val="00904AB1"/>
    <w:rsid w:val="00914139"/>
    <w:rsid w:val="00947026"/>
    <w:rsid w:val="00964BF1"/>
    <w:rsid w:val="009750B3"/>
    <w:rsid w:val="00975B6C"/>
    <w:rsid w:val="009B4FD4"/>
    <w:rsid w:val="00A2101B"/>
    <w:rsid w:val="00A65BD5"/>
    <w:rsid w:val="00A82B04"/>
    <w:rsid w:val="00A92721"/>
    <w:rsid w:val="00B073CD"/>
    <w:rsid w:val="00B52163"/>
    <w:rsid w:val="00BC31B4"/>
    <w:rsid w:val="00BD6B8D"/>
    <w:rsid w:val="00C0382D"/>
    <w:rsid w:val="00C310C8"/>
    <w:rsid w:val="00C55082"/>
    <w:rsid w:val="00C65A83"/>
    <w:rsid w:val="00C9084C"/>
    <w:rsid w:val="00CC79D6"/>
    <w:rsid w:val="00CE35CA"/>
    <w:rsid w:val="00D11A8A"/>
    <w:rsid w:val="00D31171"/>
    <w:rsid w:val="00D96296"/>
    <w:rsid w:val="00DB76E1"/>
    <w:rsid w:val="00DE31C8"/>
    <w:rsid w:val="00E83F8B"/>
    <w:rsid w:val="00EA0B9D"/>
    <w:rsid w:val="00EE5A89"/>
    <w:rsid w:val="00F56F20"/>
    <w:rsid w:val="00FB1879"/>
    <w:rsid w:val="00FC5F56"/>
    <w:rsid w:val="00FE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B372C-7D12-4D9A-BAB5-E992B3CE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2017-06-06T08:49:00Z</cp:lastPrinted>
  <dcterms:created xsi:type="dcterms:W3CDTF">2017-06-06T09:34:00Z</dcterms:created>
  <dcterms:modified xsi:type="dcterms:W3CDTF">2017-06-06T09:36:00Z</dcterms:modified>
</cp:coreProperties>
</file>