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05" w:rsidRDefault="00405E05" w:rsidP="00405E05">
      <w:pPr>
        <w:spacing w:line="276" w:lineRule="auto"/>
        <w:jc w:val="center"/>
        <w:rPr>
          <w:rFonts w:ascii="Arial" w:hAnsi="Arial"/>
          <w:b/>
          <w:i/>
          <w:u w:val="single"/>
          <w:lang w:val="pl-PL"/>
        </w:rPr>
      </w:pPr>
      <w:r>
        <w:rPr>
          <w:rFonts w:ascii="Arial" w:hAnsi="Arial"/>
          <w:b/>
          <w:i/>
          <w:u w:val="single"/>
          <w:lang w:val="pl-PL"/>
        </w:rPr>
        <w:t>POPIS  LITERATURE  ZA  STRUČNO USAVRŠAVANJE</w:t>
      </w:r>
    </w:p>
    <w:p w:rsidR="00405E05" w:rsidRDefault="00405E05" w:rsidP="00405E05">
      <w:pPr>
        <w:spacing w:line="276" w:lineRule="auto"/>
        <w:jc w:val="center"/>
        <w:rPr>
          <w:rFonts w:ascii="Arial" w:hAnsi="Arial"/>
          <w:b/>
          <w:i/>
          <w:u w:val="single"/>
          <w:lang w:val="pl-PL"/>
        </w:rPr>
      </w:pPr>
      <w:r>
        <w:rPr>
          <w:rFonts w:ascii="Arial" w:hAnsi="Arial"/>
          <w:b/>
          <w:i/>
          <w:u w:val="single"/>
          <w:lang w:val="pl-PL"/>
        </w:rPr>
        <w:t>UČITELJA I STRUČNIH SURADNIKA</w:t>
      </w:r>
    </w:p>
    <w:p w:rsidR="00405E05" w:rsidRDefault="00405E05" w:rsidP="00405E05">
      <w:pPr>
        <w:spacing w:line="276" w:lineRule="auto"/>
        <w:jc w:val="center"/>
        <w:rPr>
          <w:rFonts w:ascii="Arial" w:hAnsi="Arial"/>
          <w:b/>
          <w:i/>
          <w:u w:val="single"/>
          <w:lang w:val="pl-PL"/>
        </w:rPr>
      </w:pPr>
      <w:r>
        <w:rPr>
          <w:rFonts w:ascii="Arial" w:hAnsi="Arial"/>
          <w:b/>
          <w:i/>
          <w:u w:val="single"/>
          <w:lang w:val="pl-PL"/>
        </w:rPr>
        <w:t>u školskoj godini 2010./2011.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i/>
          <w:lang w:val="pl-PL"/>
        </w:rPr>
      </w:pPr>
      <w:r>
        <w:rPr>
          <w:rFonts w:ascii="Arial" w:hAnsi="Arial"/>
          <w:b/>
          <w:i/>
          <w:lang w:val="pl-PL"/>
        </w:rPr>
        <w:t>Pedagogija  i psihologija</w:t>
      </w:r>
    </w:p>
    <w:p w:rsidR="00405E05" w:rsidRPr="004C3E31" w:rsidRDefault="00405E05" w:rsidP="004C3E3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Greenspan, S.I. : </w:t>
      </w:r>
      <w:r>
        <w:rPr>
          <w:rStyle w:val="Naglaeno"/>
          <w:rFonts w:ascii="Arial" w:hAnsi="Arial" w:cs="Arial"/>
          <w:sz w:val="22"/>
          <w:szCs w:val="22"/>
          <w:lang w:val="pl-PL"/>
        </w:rPr>
        <w:t>SJAJNI KLINCI : KAKO POMOĆI DJETETU DA RAZVIJE 10 KVALITETA POTREBNIH ZA ZDRAV, SRETAN I USPJEŠAN ŽIVOT</w:t>
      </w:r>
      <w:r>
        <w:rPr>
          <w:rFonts w:ascii="Arial" w:hAnsi="Arial" w:cs="Arial"/>
          <w:b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Buševec, Ostvarenje, 2009</w:t>
      </w:r>
      <w:r>
        <w:rPr>
          <w:rFonts w:ascii="Arial" w:hAnsi="Arial" w:cs="Arial"/>
          <w:b/>
          <w:sz w:val="22"/>
          <w:szCs w:val="22"/>
          <w:lang w:val="pl-PL"/>
        </w:rPr>
        <w:t>.</w:t>
      </w:r>
    </w:p>
    <w:p w:rsidR="00405E05" w:rsidRPr="004C3E31" w:rsidRDefault="00405E05" w:rsidP="004C3E31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Feinstein, Sh.: </w:t>
      </w:r>
      <w:r>
        <w:rPr>
          <w:rFonts w:ascii="Arial" w:hAnsi="Arial"/>
          <w:b/>
          <w:sz w:val="22"/>
          <w:szCs w:val="22"/>
          <w:lang w:val="pl-PL"/>
        </w:rPr>
        <w:t>TAJNE TINEJDŽERSKOG MOZGA : kako ko</w:t>
      </w:r>
      <w:r w:rsidRPr="00992182">
        <w:rPr>
          <w:rFonts w:ascii="Arial" w:hAnsi="Arial"/>
          <w:b/>
          <w:sz w:val="22"/>
          <w:szCs w:val="22"/>
          <w:lang w:val="pl-PL"/>
        </w:rPr>
        <w:t xml:space="preserve">municirati s današnjim tinejdžerima i kako ih poučavati na znanstveno utemeljen način, </w:t>
      </w:r>
      <w:r w:rsidRPr="00992182">
        <w:rPr>
          <w:rFonts w:ascii="Arial" w:hAnsi="Arial"/>
          <w:sz w:val="22"/>
          <w:szCs w:val="22"/>
          <w:lang w:val="pl-PL"/>
        </w:rPr>
        <w:t>Zagreb, Naklada Kosinj, 2005.</w:t>
      </w:r>
    </w:p>
    <w:p w:rsidR="00405E05" w:rsidRPr="00992182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 w:rsidRPr="00992182">
        <w:rPr>
          <w:rFonts w:ascii="Arial" w:hAnsi="Arial"/>
          <w:sz w:val="22"/>
          <w:szCs w:val="22"/>
          <w:lang w:val="pl-PL"/>
        </w:rPr>
        <w:t xml:space="preserve">      4. </w:t>
      </w:r>
      <w:r w:rsidRPr="00992182">
        <w:rPr>
          <w:rFonts w:ascii="Arial" w:hAnsi="Arial"/>
          <w:b/>
          <w:sz w:val="22"/>
          <w:szCs w:val="22"/>
          <w:lang w:val="pl-PL"/>
        </w:rPr>
        <w:t xml:space="preserve">SOCIJALNE VJEŠTINE ZA TINEJDŽERE : priručnik s pripremljenim </w:t>
      </w:r>
    </w:p>
    <w:p w:rsidR="00405E05" w:rsidRPr="004C3E31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 w:rsidRPr="00992182">
        <w:rPr>
          <w:rFonts w:ascii="Arial" w:hAnsi="Arial"/>
          <w:b/>
          <w:sz w:val="22"/>
          <w:szCs w:val="22"/>
          <w:lang w:val="pl-PL"/>
        </w:rPr>
        <w:t xml:space="preserve">           </w:t>
      </w:r>
      <w:r>
        <w:rPr>
          <w:rFonts w:ascii="Arial" w:hAnsi="Arial"/>
          <w:b/>
          <w:sz w:val="22"/>
          <w:szCs w:val="22"/>
          <w:lang w:val="pl-PL"/>
        </w:rPr>
        <w:t xml:space="preserve">satovima     i  aktivnostima, </w:t>
      </w:r>
      <w:r>
        <w:rPr>
          <w:rFonts w:ascii="Arial" w:hAnsi="Arial"/>
          <w:sz w:val="22"/>
          <w:szCs w:val="22"/>
          <w:lang w:val="pl-PL"/>
        </w:rPr>
        <w:t>Zagreb, Naklada Kosinj, 2007.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  6. </w:t>
      </w:r>
      <w:r>
        <w:rPr>
          <w:rFonts w:ascii="Arial" w:hAnsi="Arial"/>
          <w:b/>
          <w:sz w:val="22"/>
          <w:szCs w:val="22"/>
          <w:lang w:val="pl-PL"/>
        </w:rPr>
        <w:t>DISLEKSIJA, DISGRAFIJA,  DISKALKULIJA : i slične poteškoće u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           Čitanju i pisanju, </w:t>
      </w:r>
      <w:r>
        <w:rPr>
          <w:rFonts w:ascii="Arial" w:hAnsi="Arial"/>
          <w:sz w:val="22"/>
          <w:szCs w:val="22"/>
          <w:lang w:val="pl-PL"/>
        </w:rPr>
        <w:t>Zagreb, HUD, 2007</w:t>
      </w:r>
      <w:r>
        <w:rPr>
          <w:rFonts w:ascii="Arial" w:hAnsi="Arial"/>
          <w:b/>
          <w:sz w:val="22"/>
          <w:szCs w:val="22"/>
          <w:lang w:val="pl-PL"/>
        </w:rPr>
        <w:t>.</w:t>
      </w:r>
    </w:p>
    <w:p w:rsidR="00405E05" w:rsidRDefault="004C3E31" w:rsidP="00405E05">
      <w:pPr>
        <w:spacing w:line="276" w:lineRule="auto"/>
        <w:ind w:right="-283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</w:t>
      </w:r>
      <w:r w:rsidR="00405E05">
        <w:rPr>
          <w:rFonts w:ascii="Arial" w:hAnsi="Arial"/>
          <w:sz w:val="22"/>
          <w:szCs w:val="22"/>
          <w:lang w:val="pl-PL"/>
        </w:rPr>
        <w:t xml:space="preserve"> 7. Cowley, S.: </w:t>
      </w:r>
      <w:r w:rsidR="00405E05">
        <w:rPr>
          <w:rFonts w:ascii="Arial" w:hAnsi="Arial"/>
          <w:b/>
          <w:sz w:val="22"/>
          <w:szCs w:val="22"/>
          <w:lang w:val="pl-PL"/>
        </w:rPr>
        <w:t xml:space="preserve">TAJNE USPJEŠNOG RADA U RAZREDU : VJEŠTINE,    </w:t>
      </w:r>
    </w:p>
    <w:p w:rsidR="00405E05" w:rsidRPr="004C3E31" w:rsidRDefault="00405E05" w:rsidP="00405E05">
      <w:pPr>
        <w:spacing w:line="276" w:lineRule="auto"/>
        <w:ind w:right="-283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           TEHNIKE I IDEJE</w:t>
      </w:r>
      <w:r>
        <w:rPr>
          <w:rFonts w:ascii="Arial" w:hAnsi="Arial"/>
          <w:sz w:val="22"/>
          <w:szCs w:val="22"/>
          <w:lang w:val="pl-PL"/>
        </w:rPr>
        <w:t>, Zagreb, Školska knjiga, 2006</w:t>
      </w:r>
      <w:r w:rsidR="004C3E31">
        <w:rPr>
          <w:rFonts w:ascii="Arial" w:hAnsi="Arial"/>
          <w:sz w:val="22"/>
          <w:szCs w:val="22"/>
          <w:lang w:val="pl-PL"/>
        </w:rPr>
        <w:t>.</w:t>
      </w:r>
    </w:p>
    <w:p w:rsidR="00405E05" w:rsidRDefault="00405E05" w:rsidP="00405E05">
      <w:pPr>
        <w:spacing w:line="276" w:lineRule="auto"/>
        <w:ind w:right="-283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  8. Fuller, A.: </w:t>
      </w:r>
      <w:r>
        <w:rPr>
          <w:rFonts w:ascii="Arial" w:hAnsi="Arial"/>
          <w:b/>
          <w:sz w:val="22"/>
          <w:szCs w:val="22"/>
          <w:lang w:val="pl-PL"/>
        </w:rPr>
        <w:t>ZAHTJEVNO DIJETE : Kako prevladati sukobe i pomoći djetetu</w:t>
      </w:r>
    </w:p>
    <w:p w:rsidR="00405E05" w:rsidRDefault="00405E05" w:rsidP="00405E05">
      <w:pPr>
        <w:spacing w:line="276" w:lineRule="auto"/>
        <w:ind w:right="-283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           da ostvari svoje potencijale, </w:t>
      </w:r>
      <w:r>
        <w:rPr>
          <w:rFonts w:ascii="Arial" w:hAnsi="Arial"/>
          <w:sz w:val="22"/>
          <w:szCs w:val="22"/>
          <w:lang w:val="pl-PL"/>
        </w:rPr>
        <w:t>Zagreb, Naklada Kosinj, 2008.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  9. Walker, S.Y.: </w:t>
      </w:r>
      <w:r>
        <w:rPr>
          <w:rFonts w:ascii="Arial" w:hAnsi="Arial"/>
          <w:b/>
          <w:sz w:val="22"/>
          <w:szCs w:val="22"/>
          <w:lang w:val="pl-PL"/>
        </w:rPr>
        <w:t xml:space="preserve">DAROVITA DJECA : vodič za roditelje i odgajatelje, 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           </w:t>
      </w:r>
      <w:r>
        <w:rPr>
          <w:rFonts w:ascii="Arial" w:hAnsi="Arial"/>
          <w:sz w:val="22"/>
          <w:szCs w:val="22"/>
          <w:lang w:val="pl-PL"/>
        </w:rPr>
        <w:t>Zagreb, Veble, 2007.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 10.Fisher, G.; R. Cummings: </w:t>
      </w:r>
      <w:r>
        <w:rPr>
          <w:rFonts w:ascii="Arial" w:hAnsi="Arial"/>
          <w:b/>
          <w:sz w:val="22"/>
          <w:szCs w:val="22"/>
          <w:lang w:val="pl-PL"/>
        </w:rPr>
        <w:t xml:space="preserve">DJECA S POTEŠKOĆAMA U UČENJU,    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           </w:t>
      </w:r>
      <w:r>
        <w:rPr>
          <w:rFonts w:ascii="Arial" w:hAnsi="Arial"/>
          <w:sz w:val="22"/>
          <w:szCs w:val="22"/>
          <w:lang w:val="pl-PL"/>
        </w:rPr>
        <w:t xml:space="preserve">Zagreb,Veble, 2008. 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pl-PL"/>
        </w:rPr>
        <w:t xml:space="preserve">       11. </w:t>
      </w:r>
      <w:r>
        <w:rPr>
          <w:rFonts w:ascii="Arial" w:hAnsi="Arial" w:cs="Arial"/>
          <w:sz w:val="22"/>
          <w:szCs w:val="22"/>
          <w:lang w:val="hr-HR"/>
        </w:rPr>
        <w:t>Brűnning, l.; T.Saum:</w:t>
      </w:r>
      <w:r>
        <w:rPr>
          <w:rFonts w:ascii="Arial" w:hAnsi="Arial" w:cs="Arial"/>
          <w:b/>
          <w:sz w:val="22"/>
          <w:szCs w:val="22"/>
          <w:lang w:val="hr-HR"/>
        </w:rPr>
        <w:t xml:space="preserve">  SURADNIČKIM UČENJEM DO USPJEŠNE    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            NASTAVE, </w:t>
      </w:r>
      <w:r>
        <w:rPr>
          <w:rFonts w:ascii="Arial" w:hAnsi="Arial" w:cs="Arial"/>
          <w:sz w:val="22"/>
          <w:szCs w:val="22"/>
          <w:lang w:val="hr-HR"/>
        </w:rPr>
        <w:t>Zagreb, Naklada Kosinj, 2008.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12. Grüning, C: </w:t>
      </w:r>
      <w:r>
        <w:rPr>
          <w:rFonts w:ascii="Arial" w:hAnsi="Arial" w:cs="Arial"/>
          <w:b/>
          <w:sz w:val="22"/>
          <w:szCs w:val="22"/>
          <w:lang w:val="hr-HR"/>
        </w:rPr>
        <w:t>VISUAL READING : zajamčeno brže čitanje uz bolje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</w:t>
      </w:r>
      <w:r>
        <w:rPr>
          <w:rFonts w:ascii="Arial" w:hAnsi="Arial" w:cs="Arial"/>
          <w:b/>
          <w:sz w:val="22"/>
          <w:szCs w:val="22"/>
          <w:lang w:val="hr-HR"/>
        </w:rPr>
        <w:t>razumijevanje</w:t>
      </w:r>
      <w:r>
        <w:rPr>
          <w:rFonts w:ascii="Arial" w:hAnsi="Arial" w:cs="Arial"/>
          <w:sz w:val="22"/>
          <w:szCs w:val="22"/>
          <w:lang w:val="hr-HR"/>
        </w:rPr>
        <w:t>. Zagreb,  Znanje, 2010.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13. Juul, J. H. Jensen: </w:t>
      </w:r>
      <w:r>
        <w:rPr>
          <w:rFonts w:ascii="Arial" w:hAnsi="Arial" w:cs="Arial"/>
          <w:b/>
          <w:sz w:val="22"/>
          <w:szCs w:val="22"/>
          <w:lang w:val="hr-HR"/>
        </w:rPr>
        <w:t>OD POSLUŠNOSTI DO ODGOVORNOSTI : kompetencija</w:t>
      </w:r>
    </w:p>
    <w:p w:rsidR="00405E05" w:rsidRDefault="00405E05" w:rsidP="00405E05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</w:t>
      </w:r>
      <w:r>
        <w:rPr>
          <w:rFonts w:ascii="Arial" w:hAnsi="Arial" w:cs="Arial"/>
          <w:b/>
          <w:sz w:val="22"/>
          <w:szCs w:val="22"/>
          <w:lang w:val="hr-HR"/>
        </w:rPr>
        <w:t>u pedagoškim odnosima</w:t>
      </w:r>
      <w:r>
        <w:rPr>
          <w:rFonts w:ascii="Arial" w:hAnsi="Arial" w:cs="Arial"/>
          <w:sz w:val="22"/>
          <w:szCs w:val="22"/>
          <w:lang w:val="hr-HR"/>
        </w:rPr>
        <w:t>. Zagreb, Naklada Pelago, 2010.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hr-HR"/>
        </w:rPr>
      </w:pP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i/>
          <w:sz w:val="22"/>
          <w:szCs w:val="22"/>
          <w:lang w:val="hr-HR"/>
        </w:rPr>
      </w:pPr>
      <w:r>
        <w:rPr>
          <w:rFonts w:ascii="Arial" w:hAnsi="Arial"/>
          <w:b/>
          <w:i/>
          <w:sz w:val="22"/>
          <w:szCs w:val="22"/>
          <w:lang w:val="pl-PL"/>
        </w:rPr>
        <w:t>Priru</w:t>
      </w:r>
      <w:r>
        <w:rPr>
          <w:rFonts w:ascii="Arial" w:hAnsi="Arial"/>
          <w:b/>
          <w:i/>
          <w:sz w:val="22"/>
          <w:szCs w:val="22"/>
          <w:lang w:val="hr-HR"/>
        </w:rPr>
        <w:t>č</w:t>
      </w:r>
      <w:r>
        <w:rPr>
          <w:rFonts w:ascii="Arial" w:hAnsi="Arial"/>
          <w:b/>
          <w:i/>
          <w:sz w:val="22"/>
          <w:szCs w:val="22"/>
          <w:lang w:val="pl-PL"/>
        </w:rPr>
        <w:t>nici</w:t>
      </w:r>
      <w:r>
        <w:rPr>
          <w:rFonts w:ascii="Arial" w:hAnsi="Arial"/>
          <w:b/>
          <w:i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i/>
          <w:sz w:val="22"/>
          <w:szCs w:val="22"/>
          <w:lang w:val="pl-PL"/>
        </w:rPr>
        <w:t>za</w:t>
      </w:r>
      <w:r>
        <w:rPr>
          <w:rFonts w:ascii="Arial" w:hAnsi="Arial"/>
          <w:b/>
          <w:i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i/>
          <w:sz w:val="22"/>
          <w:szCs w:val="22"/>
          <w:lang w:val="pl-PL"/>
        </w:rPr>
        <w:t>razrednike</w:t>
      </w:r>
    </w:p>
    <w:p w:rsidR="00405E05" w:rsidRDefault="00405E05" w:rsidP="00405E05">
      <w:pPr>
        <w:spacing w:line="276" w:lineRule="auto"/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1. </w:t>
      </w:r>
      <w:r>
        <w:rPr>
          <w:rFonts w:ascii="Arial" w:hAnsi="Arial"/>
          <w:sz w:val="22"/>
          <w:szCs w:val="22"/>
          <w:lang w:val="pl-PL"/>
        </w:rPr>
        <w:t>Plummer</w:t>
      </w:r>
      <w:r>
        <w:rPr>
          <w:rFonts w:ascii="Arial" w:hAnsi="Arial"/>
          <w:sz w:val="22"/>
          <w:szCs w:val="22"/>
          <w:lang w:val="hr-HR"/>
        </w:rPr>
        <w:t xml:space="preserve">, </w:t>
      </w:r>
      <w:r>
        <w:rPr>
          <w:rFonts w:ascii="Arial" w:hAnsi="Arial"/>
          <w:sz w:val="22"/>
          <w:szCs w:val="22"/>
          <w:lang w:val="pl-PL"/>
        </w:rPr>
        <w:t>D</w:t>
      </w:r>
      <w:r>
        <w:rPr>
          <w:rFonts w:ascii="Arial" w:hAnsi="Arial"/>
          <w:sz w:val="22"/>
          <w:szCs w:val="22"/>
          <w:lang w:val="hr-HR"/>
        </w:rPr>
        <w:t>.</w:t>
      </w:r>
      <w:r>
        <w:rPr>
          <w:rFonts w:ascii="Arial" w:hAnsi="Arial"/>
          <w:sz w:val="22"/>
          <w:szCs w:val="22"/>
          <w:lang w:val="pl-PL"/>
        </w:rPr>
        <w:t>M</w:t>
      </w:r>
      <w:r>
        <w:rPr>
          <w:rFonts w:ascii="Arial" w:hAnsi="Arial"/>
          <w:sz w:val="22"/>
          <w:szCs w:val="22"/>
          <w:lang w:val="hr-HR"/>
        </w:rPr>
        <w:t xml:space="preserve">.: </w:t>
      </w:r>
      <w:r>
        <w:rPr>
          <w:rFonts w:ascii="Arial" w:hAnsi="Arial"/>
          <w:b/>
          <w:sz w:val="22"/>
          <w:szCs w:val="22"/>
          <w:lang w:val="pl-PL"/>
        </w:rPr>
        <w:t>KAKO</w:t>
      </w:r>
      <w:r>
        <w:rPr>
          <w:rFonts w:ascii="Arial" w:hAnsi="Arial"/>
          <w:b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pl-PL"/>
        </w:rPr>
        <w:t>POMO</w:t>
      </w:r>
      <w:r>
        <w:rPr>
          <w:rFonts w:ascii="Arial" w:hAnsi="Arial"/>
          <w:b/>
          <w:sz w:val="22"/>
          <w:szCs w:val="22"/>
          <w:lang w:val="hr-HR"/>
        </w:rPr>
        <w:t>Ć</w:t>
      </w:r>
      <w:r>
        <w:rPr>
          <w:rFonts w:ascii="Arial" w:hAnsi="Arial"/>
          <w:b/>
          <w:sz w:val="22"/>
          <w:szCs w:val="22"/>
          <w:lang w:val="pl-PL"/>
        </w:rPr>
        <w:t>I</w:t>
      </w:r>
      <w:r>
        <w:rPr>
          <w:rFonts w:ascii="Arial" w:hAnsi="Arial"/>
          <w:b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pl-PL"/>
        </w:rPr>
        <w:t>DJECI</w:t>
      </w:r>
      <w:r>
        <w:rPr>
          <w:rFonts w:ascii="Arial" w:hAnsi="Arial"/>
          <w:b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pl-PL"/>
        </w:rPr>
        <w:t>DA</w:t>
      </w:r>
      <w:r>
        <w:rPr>
          <w:rFonts w:ascii="Arial" w:hAnsi="Arial"/>
          <w:b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pl-PL"/>
        </w:rPr>
        <w:t>IZGRADE</w:t>
      </w:r>
      <w:r>
        <w:rPr>
          <w:rFonts w:ascii="Arial" w:hAnsi="Arial"/>
          <w:b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pl-PL"/>
        </w:rPr>
        <w:t>SAMOPO</w:t>
      </w:r>
      <w:r>
        <w:rPr>
          <w:rFonts w:ascii="Arial" w:hAnsi="Arial"/>
          <w:b/>
          <w:sz w:val="22"/>
          <w:szCs w:val="22"/>
          <w:lang w:val="hr-HR"/>
        </w:rPr>
        <w:t>Š</w:t>
      </w:r>
      <w:r>
        <w:rPr>
          <w:rFonts w:ascii="Arial" w:hAnsi="Arial"/>
          <w:b/>
          <w:sz w:val="22"/>
          <w:szCs w:val="22"/>
          <w:lang w:val="pl-PL"/>
        </w:rPr>
        <w:t>TOVANJE</w:t>
      </w:r>
      <w:r>
        <w:rPr>
          <w:rFonts w:ascii="Arial" w:hAnsi="Arial"/>
          <w:b/>
          <w:sz w:val="22"/>
          <w:szCs w:val="22"/>
          <w:lang w:val="hr-HR"/>
        </w:rPr>
        <w:t xml:space="preserve">,    </w:t>
      </w:r>
    </w:p>
    <w:p w:rsidR="00405E05" w:rsidRPr="00992182" w:rsidRDefault="00405E05" w:rsidP="00405E05">
      <w:pPr>
        <w:spacing w:line="276" w:lineRule="auto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         </w:t>
      </w:r>
      <w:r>
        <w:rPr>
          <w:rFonts w:ascii="Arial" w:hAnsi="Arial"/>
          <w:sz w:val="22"/>
          <w:szCs w:val="22"/>
          <w:lang w:val="pl-PL"/>
        </w:rPr>
        <w:t>Zagreb</w:t>
      </w:r>
      <w:r w:rsidRPr="00992182">
        <w:rPr>
          <w:rFonts w:ascii="Arial" w:hAnsi="Arial"/>
          <w:sz w:val="22"/>
          <w:szCs w:val="22"/>
          <w:lang w:val="hr-HR"/>
        </w:rPr>
        <w:t xml:space="preserve">, </w:t>
      </w:r>
      <w:r>
        <w:rPr>
          <w:rFonts w:ascii="Arial" w:hAnsi="Arial"/>
          <w:sz w:val="22"/>
          <w:szCs w:val="22"/>
          <w:lang w:val="pl-PL"/>
        </w:rPr>
        <w:t>Naklada</w:t>
      </w:r>
      <w:r w:rsidRPr="00992182">
        <w:rPr>
          <w:rFonts w:ascii="Arial" w:hAnsi="Arial"/>
          <w:sz w:val="22"/>
          <w:szCs w:val="22"/>
          <w:lang w:val="hr-HR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Kosinj</w:t>
      </w:r>
      <w:r w:rsidRPr="00992182">
        <w:rPr>
          <w:rFonts w:ascii="Arial" w:hAnsi="Arial"/>
          <w:sz w:val="22"/>
          <w:szCs w:val="22"/>
          <w:lang w:val="hr-HR"/>
        </w:rPr>
        <w:t>, 2009.  (</w:t>
      </w:r>
      <w:r>
        <w:rPr>
          <w:rFonts w:ascii="Arial" w:hAnsi="Arial"/>
          <w:sz w:val="22"/>
          <w:szCs w:val="22"/>
          <w:lang w:val="pl-PL"/>
        </w:rPr>
        <w:t>RN</w:t>
      </w:r>
      <w:r w:rsidRPr="00992182">
        <w:rPr>
          <w:rFonts w:ascii="Arial" w:hAnsi="Arial"/>
          <w:sz w:val="22"/>
          <w:szCs w:val="22"/>
          <w:lang w:val="hr-HR"/>
        </w:rPr>
        <w:t>)</w:t>
      </w:r>
    </w:p>
    <w:p w:rsidR="00405E05" w:rsidRPr="004C3E31" w:rsidRDefault="00405E05" w:rsidP="004C3E31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  <w:lang w:val="hr-HR"/>
        </w:rPr>
      </w:pPr>
      <w:r w:rsidRPr="00405E05">
        <w:rPr>
          <w:rFonts w:ascii="Arial" w:hAnsi="Arial"/>
          <w:sz w:val="22"/>
          <w:szCs w:val="22"/>
          <w:lang w:val="pl-PL"/>
        </w:rPr>
        <w:t>Ra</w:t>
      </w:r>
      <w:r w:rsidRPr="00405E05">
        <w:rPr>
          <w:rFonts w:ascii="Arial" w:hAnsi="Arial"/>
          <w:sz w:val="22"/>
          <w:szCs w:val="22"/>
          <w:lang w:val="hr-HR"/>
        </w:rPr>
        <w:t>đ</w:t>
      </w:r>
      <w:r w:rsidRPr="00405E05">
        <w:rPr>
          <w:rFonts w:ascii="Arial" w:hAnsi="Arial"/>
          <w:sz w:val="22"/>
          <w:szCs w:val="22"/>
          <w:lang w:val="pl-PL"/>
        </w:rPr>
        <w:t>enovi</w:t>
      </w:r>
      <w:r w:rsidRPr="00405E05">
        <w:rPr>
          <w:rFonts w:ascii="Arial" w:hAnsi="Arial"/>
          <w:sz w:val="22"/>
          <w:szCs w:val="22"/>
          <w:lang w:val="hr-HR"/>
        </w:rPr>
        <w:t xml:space="preserve">ć, </w:t>
      </w:r>
      <w:r w:rsidRPr="00405E05">
        <w:rPr>
          <w:rFonts w:ascii="Arial" w:hAnsi="Arial"/>
          <w:sz w:val="22"/>
          <w:szCs w:val="22"/>
          <w:lang w:val="pl-PL"/>
        </w:rPr>
        <w:t>A</w:t>
      </w:r>
      <w:r w:rsidRPr="00405E05">
        <w:rPr>
          <w:rFonts w:ascii="Arial" w:hAnsi="Arial"/>
          <w:sz w:val="22"/>
          <w:szCs w:val="22"/>
          <w:lang w:val="hr-HR"/>
        </w:rPr>
        <w:t xml:space="preserve">.: </w:t>
      </w:r>
      <w:r w:rsidRPr="00405E05">
        <w:rPr>
          <w:rFonts w:ascii="Arial" w:hAnsi="Arial"/>
          <w:b/>
          <w:sz w:val="22"/>
          <w:szCs w:val="22"/>
          <w:lang w:val="pl-PL"/>
        </w:rPr>
        <w:t>PRIRU</w:t>
      </w:r>
      <w:r w:rsidRPr="00405E05">
        <w:rPr>
          <w:rFonts w:ascii="Arial" w:hAnsi="Arial"/>
          <w:b/>
          <w:sz w:val="22"/>
          <w:szCs w:val="22"/>
          <w:lang w:val="hr-HR"/>
        </w:rPr>
        <w:t>Č</w:t>
      </w:r>
      <w:r w:rsidRPr="00405E05">
        <w:rPr>
          <w:rFonts w:ascii="Arial" w:hAnsi="Arial"/>
          <w:b/>
          <w:sz w:val="22"/>
          <w:szCs w:val="22"/>
          <w:lang w:val="pl-PL"/>
        </w:rPr>
        <w:t>NIK</w:t>
      </w:r>
      <w:r w:rsidRPr="00405E05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405E05">
        <w:rPr>
          <w:rFonts w:ascii="Arial" w:hAnsi="Arial"/>
          <w:b/>
          <w:sz w:val="22"/>
          <w:szCs w:val="22"/>
          <w:lang w:val="pl-PL"/>
        </w:rPr>
        <w:t>ZA</w:t>
      </w:r>
      <w:r w:rsidRPr="00405E05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405E05">
        <w:rPr>
          <w:rFonts w:ascii="Arial" w:hAnsi="Arial"/>
          <w:b/>
          <w:sz w:val="22"/>
          <w:szCs w:val="22"/>
          <w:lang w:val="pl-PL"/>
        </w:rPr>
        <w:t>RAZREDNIKE</w:t>
      </w:r>
      <w:r w:rsidRPr="00405E05">
        <w:rPr>
          <w:rFonts w:ascii="Arial" w:hAnsi="Arial"/>
          <w:b/>
          <w:sz w:val="22"/>
          <w:szCs w:val="22"/>
          <w:lang w:val="hr-HR"/>
        </w:rPr>
        <w:t xml:space="preserve">, </w:t>
      </w:r>
      <w:r w:rsidRPr="00405E05">
        <w:rPr>
          <w:rFonts w:ascii="Arial" w:hAnsi="Arial"/>
          <w:sz w:val="22"/>
          <w:szCs w:val="22"/>
          <w:lang w:val="pl-PL"/>
        </w:rPr>
        <w:t>Zagreb</w:t>
      </w:r>
      <w:r w:rsidRPr="00405E05">
        <w:rPr>
          <w:rFonts w:ascii="Arial" w:hAnsi="Arial"/>
          <w:sz w:val="22"/>
          <w:szCs w:val="22"/>
          <w:lang w:val="hr-HR"/>
        </w:rPr>
        <w:t xml:space="preserve">, </w:t>
      </w:r>
      <w:r w:rsidRPr="00405E05">
        <w:rPr>
          <w:rFonts w:ascii="Arial" w:hAnsi="Arial"/>
          <w:sz w:val="22"/>
          <w:szCs w:val="22"/>
          <w:lang w:val="pl-PL"/>
        </w:rPr>
        <w:t>Alinea</w:t>
      </w:r>
      <w:r w:rsidRPr="00405E05">
        <w:rPr>
          <w:rFonts w:ascii="Arial" w:hAnsi="Arial"/>
          <w:sz w:val="22"/>
          <w:szCs w:val="22"/>
          <w:lang w:val="hr-HR"/>
        </w:rPr>
        <w:t>, 2007.</w:t>
      </w:r>
      <w:r w:rsidRPr="004C3E31">
        <w:rPr>
          <w:rFonts w:ascii="Arial" w:hAnsi="Arial"/>
          <w:sz w:val="22"/>
          <w:szCs w:val="22"/>
          <w:lang w:val="hr-HR"/>
        </w:rPr>
        <w:t xml:space="preserve"> </w:t>
      </w:r>
    </w:p>
    <w:p w:rsidR="00405E05" w:rsidRPr="004C3E31" w:rsidRDefault="00405E05" w:rsidP="004C3E31">
      <w:pPr>
        <w:pStyle w:val="Odlomakpopisa"/>
        <w:numPr>
          <w:ilvl w:val="0"/>
          <w:numId w:val="10"/>
        </w:numPr>
        <w:spacing w:line="276" w:lineRule="auto"/>
        <w:rPr>
          <w:rFonts w:ascii="Arial" w:hAnsi="Arial"/>
          <w:sz w:val="22"/>
          <w:szCs w:val="22"/>
          <w:lang w:val="pl-PL"/>
        </w:rPr>
      </w:pPr>
      <w:r w:rsidRPr="00405E05">
        <w:rPr>
          <w:rFonts w:ascii="Arial" w:hAnsi="Arial"/>
          <w:sz w:val="22"/>
          <w:szCs w:val="22"/>
          <w:lang w:val="pl-PL"/>
        </w:rPr>
        <w:t>Ivanek,A.:</w:t>
      </w:r>
      <w:r w:rsidRPr="00405E05">
        <w:rPr>
          <w:rFonts w:ascii="Arial" w:hAnsi="Arial"/>
          <w:b/>
          <w:sz w:val="22"/>
          <w:szCs w:val="22"/>
          <w:lang w:val="pl-PL"/>
        </w:rPr>
        <w:t>KREATIVNI RAZREDNIK-RAZREDNICA</w:t>
      </w:r>
      <w:r w:rsidRPr="00405E05">
        <w:rPr>
          <w:rFonts w:ascii="Arial" w:hAnsi="Arial"/>
          <w:sz w:val="22"/>
          <w:szCs w:val="22"/>
          <w:lang w:val="pl-PL"/>
        </w:rPr>
        <w:t>, Zagreb, Profil, 2005.</w:t>
      </w:r>
    </w:p>
    <w:p w:rsidR="00405E05" w:rsidRPr="004C3E31" w:rsidRDefault="00405E05" w:rsidP="004C3E31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05E05">
        <w:rPr>
          <w:rFonts w:ascii="Arial" w:hAnsi="Arial" w:cs="Arial"/>
          <w:sz w:val="22"/>
          <w:szCs w:val="22"/>
          <w:lang w:val="pl-PL"/>
        </w:rPr>
        <w:t xml:space="preserve">Bilić, V.: </w:t>
      </w:r>
      <w:r w:rsidRPr="00405E05">
        <w:rPr>
          <w:rFonts w:ascii="Arial" w:hAnsi="Arial" w:cs="Arial"/>
          <w:b/>
          <w:sz w:val="22"/>
          <w:szCs w:val="22"/>
          <w:lang w:val="pl-PL"/>
        </w:rPr>
        <w:t>IZBOR TEMA ZA SATOVE RO</w:t>
      </w:r>
      <w:r w:rsidRPr="00405E05">
        <w:rPr>
          <w:rFonts w:ascii="Arial" w:hAnsi="Arial" w:cs="Arial"/>
          <w:sz w:val="22"/>
          <w:szCs w:val="22"/>
          <w:lang w:val="pl-PL"/>
        </w:rPr>
        <w:t>, Naklada Ljevak, 2005.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    6.  Kretić-Majer, J.: </w:t>
      </w:r>
      <w:r>
        <w:rPr>
          <w:rFonts w:ascii="Arial" w:hAnsi="Arial"/>
          <w:b/>
          <w:sz w:val="22"/>
          <w:szCs w:val="22"/>
          <w:lang w:val="pl-PL"/>
        </w:rPr>
        <w:t xml:space="preserve">SVAŠTA IZ BONTONA : priručnik za pedagoge,  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          razrednike, roditelje, ali i – učenike, </w:t>
      </w:r>
      <w:r>
        <w:rPr>
          <w:rFonts w:ascii="Arial" w:hAnsi="Arial"/>
          <w:sz w:val="22"/>
          <w:szCs w:val="22"/>
          <w:lang w:val="pl-PL"/>
        </w:rPr>
        <w:t>Zagreb, Profil, 2008.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i/>
          <w:sz w:val="22"/>
          <w:szCs w:val="22"/>
          <w:lang w:val="pl-PL"/>
        </w:rPr>
      </w:pPr>
      <w:r>
        <w:rPr>
          <w:rFonts w:ascii="Arial" w:hAnsi="Arial"/>
          <w:b/>
          <w:i/>
          <w:sz w:val="22"/>
          <w:szCs w:val="22"/>
          <w:lang w:val="pl-PL"/>
        </w:rPr>
        <w:t>Za učitelje razredne nastave i voditelje izvannastavnih aktivnosti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b/>
          <w:i/>
          <w:sz w:val="22"/>
          <w:szCs w:val="22"/>
          <w:lang w:val="pl-PL"/>
        </w:rPr>
      </w:pPr>
    </w:p>
    <w:p w:rsidR="00405E05" w:rsidRPr="00992182" w:rsidRDefault="00405E05" w:rsidP="00405E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92182">
        <w:rPr>
          <w:rFonts w:ascii="Arial" w:hAnsi="Arial"/>
          <w:sz w:val="22"/>
          <w:szCs w:val="22"/>
          <w:lang w:val="pl-PL"/>
        </w:rPr>
        <w:t xml:space="preserve">1. </w:t>
      </w:r>
      <w:r w:rsidRPr="00992182">
        <w:rPr>
          <w:rFonts w:ascii="Arial" w:hAnsi="Arial" w:cs="Arial"/>
          <w:sz w:val="22"/>
          <w:szCs w:val="22"/>
          <w:lang w:val="pl-PL"/>
        </w:rPr>
        <w:t xml:space="preserve">Plumm,: </w:t>
      </w:r>
      <w:r w:rsidRPr="00992182">
        <w:rPr>
          <w:rFonts w:ascii="Arial" w:hAnsi="Arial" w:cs="Arial"/>
          <w:b/>
          <w:sz w:val="22"/>
          <w:szCs w:val="22"/>
          <w:lang w:val="pl-PL"/>
        </w:rPr>
        <w:t xml:space="preserve">ŠKOLA KOJA VOLI MENE 1, i ŠKOLA KOJA VOLI MENE 2,   </w:t>
      </w:r>
    </w:p>
    <w:p w:rsidR="00405E05" w:rsidRPr="00992182" w:rsidRDefault="00405E05" w:rsidP="00405E0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92182">
        <w:rPr>
          <w:rFonts w:ascii="Arial" w:hAnsi="Arial" w:cs="Arial"/>
          <w:b/>
          <w:sz w:val="22"/>
          <w:szCs w:val="22"/>
          <w:lang w:val="pl-PL"/>
        </w:rPr>
        <w:t xml:space="preserve">    </w:t>
      </w:r>
      <w:r w:rsidRPr="00992182">
        <w:rPr>
          <w:rFonts w:ascii="Arial" w:hAnsi="Arial" w:cs="Arial"/>
          <w:sz w:val="22"/>
          <w:szCs w:val="22"/>
          <w:lang w:val="pl-PL"/>
        </w:rPr>
        <w:t>Zagreb</w:t>
      </w:r>
      <w:r w:rsidRPr="00992182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Pr="00992182">
        <w:rPr>
          <w:rFonts w:ascii="Arial" w:hAnsi="Arial" w:cs="Arial"/>
          <w:sz w:val="22"/>
          <w:szCs w:val="22"/>
          <w:lang w:val="pl-PL"/>
        </w:rPr>
        <w:t>Divič, 2005. (produženi boravak)</w:t>
      </w:r>
    </w:p>
    <w:p w:rsidR="00405E05" w:rsidRPr="00992182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 w:rsidRPr="00992182">
        <w:rPr>
          <w:rFonts w:ascii="Arial" w:hAnsi="Arial"/>
          <w:sz w:val="22"/>
          <w:szCs w:val="22"/>
          <w:lang w:val="pl-PL"/>
        </w:rPr>
        <w:t>2. Puh, N</w:t>
      </w:r>
      <w:r w:rsidRPr="00992182">
        <w:rPr>
          <w:rFonts w:ascii="Arial" w:hAnsi="Arial"/>
          <w:b/>
          <w:sz w:val="22"/>
          <w:szCs w:val="22"/>
          <w:lang w:val="pl-PL"/>
        </w:rPr>
        <w:t xml:space="preserve">.: INTEGRIRANI DANI U RAZREDNOJ NASTAVI, </w:t>
      </w:r>
      <w:r w:rsidRPr="00992182">
        <w:rPr>
          <w:rFonts w:ascii="Arial" w:hAnsi="Arial"/>
          <w:sz w:val="22"/>
          <w:szCs w:val="22"/>
          <w:lang w:val="pl-PL"/>
        </w:rPr>
        <w:t xml:space="preserve">Zagreb, Školska </w:t>
      </w:r>
    </w:p>
    <w:p w:rsidR="00405E05" w:rsidRPr="00992182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 w:rsidRPr="00992182">
        <w:rPr>
          <w:rFonts w:ascii="Arial" w:hAnsi="Arial"/>
          <w:sz w:val="22"/>
          <w:szCs w:val="22"/>
          <w:lang w:val="pl-PL"/>
        </w:rPr>
        <w:t xml:space="preserve">     knjiga     2008.</w:t>
      </w:r>
    </w:p>
    <w:p w:rsidR="00405E05" w:rsidRPr="00992182" w:rsidRDefault="00405E05" w:rsidP="00405E05">
      <w:pPr>
        <w:spacing w:line="276" w:lineRule="auto"/>
        <w:jc w:val="both"/>
        <w:rPr>
          <w:rFonts w:ascii="Arial" w:hAnsi="Arial"/>
          <w:b/>
          <w:sz w:val="22"/>
          <w:szCs w:val="22"/>
          <w:lang w:val="pl-PL"/>
        </w:rPr>
      </w:pPr>
      <w:r w:rsidRPr="00992182">
        <w:rPr>
          <w:rFonts w:ascii="Arial" w:hAnsi="Arial"/>
          <w:sz w:val="22"/>
          <w:szCs w:val="22"/>
          <w:lang w:val="pl-PL"/>
        </w:rPr>
        <w:t xml:space="preserve">3. Delač, S.; M. Mioković: </w:t>
      </w:r>
      <w:r w:rsidRPr="00992182">
        <w:rPr>
          <w:rFonts w:ascii="Arial" w:hAnsi="Arial"/>
          <w:b/>
          <w:sz w:val="22"/>
          <w:szCs w:val="22"/>
          <w:lang w:val="pl-PL"/>
        </w:rPr>
        <w:t>STVARALAČKO PISANJE : priručnik za stvaralačko</w:t>
      </w:r>
    </w:p>
    <w:p w:rsidR="00405E05" w:rsidRDefault="00405E05" w:rsidP="00405E05">
      <w:pPr>
        <w:spacing w:line="276" w:lineRule="auto"/>
        <w:jc w:val="both"/>
        <w:rPr>
          <w:rFonts w:ascii="Arial" w:hAnsi="Arial"/>
          <w:sz w:val="22"/>
          <w:szCs w:val="22"/>
          <w:lang w:val="pl-PL"/>
        </w:rPr>
      </w:pPr>
      <w:r w:rsidRPr="00992182">
        <w:rPr>
          <w:rFonts w:ascii="Arial" w:hAnsi="Arial"/>
          <w:b/>
          <w:sz w:val="22"/>
          <w:szCs w:val="22"/>
          <w:lang w:val="pl-PL"/>
        </w:rPr>
        <w:t xml:space="preserve">    </w:t>
      </w:r>
      <w:r>
        <w:rPr>
          <w:rFonts w:ascii="Arial" w:hAnsi="Arial"/>
          <w:b/>
          <w:sz w:val="22"/>
          <w:szCs w:val="22"/>
          <w:lang w:val="pl-PL"/>
        </w:rPr>
        <w:t xml:space="preserve">pisanje  u nižim razredima OŠ, </w:t>
      </w:r>
      <w:r>
        <w:rPr>
          <w:rFonts w:ascii="Arial" w:hAnsi="Arial"/>
          <w:sz w:val="22"/>
          <w:szCs w:val="22"/>
          <w:lang w:val="pl-PL"/>
        </w:rPr>
        <w:t>Zagreb, Profil, 2008.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</w:p>
    <w:p w:rsidR="004C3E31" w:rsidRDefault="004C3E31" w:rsidP="00405E05">
      <w:pPr>
        <w:spacing w:line="276" w:lineRule="auto"/>
        <w:jc w:val="center"/>
        <w:rPr>
          <w:szCs w:val="24"/>
          <w:lang w:val="pl-PL"/>
        </w:rPr>
      </w:pPr>
    </w:p>
    <w:p w:rsidR="004C3E31" w:rsidRDefault="004C3E31" w:rsidP="00405E05">
      <w:pPr>
        <w:spacing w:line="276" w:lineRule="auto"/>
        <w:jc w:val="center"/>
        <w:rPr>
          <w:szCs w:val="24"/>
          <w:lang w:val="pl-PL"/>
        </w:rPr>
      </w:pPr>
    </w:p>
    <w:p w:rsidR="004C3E31" w:rsidRDefault="004C3E31" w:rsidP="00405E05">
      <w:pPr>
        <w:spacing w:line="276" w:lineRule="auto"/>
        <w:jc w:val="center"/>
        <w:rPr>
          <w:szCs w:val="24"/>
          <w:lang w:val="pl-PL"/>
        </w:rPr>
      </w:pPr>
    </w:p>
    <w:p w:rsidR="004C3E31" w:rsidRDefault="004C3E31" w:rsidP="00405E05">
      <w:pPr>
        <w:spacing w:line="276" w:lineRule="auto"/>
        <w:jc w:val="center"/>
        <w:rPr>
          <w:szCs w:val="24"/>
          <w:lang w:val="pl-PL"/>
        </w:rPr>
      </w:pPr>
    </w:p>
    <w:p w:rsidR="004C3E31" w:rsidRDefault="004C3E31" w:rsidP="00405E05">
      <w:pPr>
        <w:spacing w:line="276" w:lineRule="auto"/>
        <w:jc w:val="center"/>
        <w:rPr>
          <w:szCs w:val="24"/>
          <w:lang w:val="pl-PL"/>
        </w:rPr>
      </w:pPr>
    </w:p>
    <w:p w:rsidR="00405E05" w:rsidRPr="001C4633" w:rsidRDefault="00405E05" w:rsidP="00405E05">
      <w:pPr>
        <w:spacing w:line="276" w:lineRule="auto"/>
        <w:jc w:val="center"/>
        <w:rPr>
          <w:szCs w:val="24"/>
          <w:lang w:val="pl-PL"/>
        </w:rPr>
      </w:pPr>
      <w:r w:rsidRPr="001C4633">
        <w:rPr>
          <w:szCs w:val="24"/>
          <w:lang w:val="pl-PL"/>
        </w:rPr>
        <w:lastRenderedPageBreak/>
        <w:t>POPIS  LITERATURE  ZA  STRUČNO USAVRŠAVANJE</w:t>
      </w:r>
    </w:p>
    <w:p w:rsidR="00405E05" w:rsidRPr="001C4633" w:rsidRDefault="00405E05" w:rsidP="00405E05">
      <w:pPr>
        <w:spacing w:line="276" w:lineRule="auto"/>
        <w:jc w:val="center"/>
        <w:rPr>
          <w:szCs w:val="24"/>
          <w:lang w:val="pl-PL"/>
        </w:rPr>
      </w:pPr>
      <w:r w:rsidRPr="001C4633">
        <w:rPr>
          <w:szCs w:val="24"/>
          <w:lang w:val="pl-PL"/>
        </w:rPr>
        <w:t>UČITELJA I STRUČNIH SURADNIKA</w:t>
      </w:r>
    </w:p>
    <w:p w:rsidR="00405E05" w:rsidRPr="001C4633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 školskoj godini 2011./2012</w:t>
      </w:r>
      <w:r w:rsidRPr="001C4633">
        <w:rPr>
          <w:szCs w:val="24"/>
          <w:lang w:val="pl-PL"/>
        </w:rPr>
        <w:t>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 w:rsidRPr="001C4633">
        <w:rPr>
          <w:i/>
          <w:szCs w:val="24"/>
          <w:lang w:val="pl-PL"/>
        </w:rPr>
        <w:t>Pedagogija  i psihologija</w:t>
      </w:r>
    </w:p>
    <w:p w:rsidR="00405E05" w:rsidRPr="001C4633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Pr="004C3E31" w:rsidRDefault="00405E05" w:rsidP="004C3E31">
      <w:pPr>
        <w:numPr>
          <w:ilvl w:val="0"/>
          <w:numId w:val="10"/>
        </w:num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Greenspan, S.I. : </w:t>
      </w:r>
      <w:r w:rsidRPr="00405E05">
        <w:rPr>
          <w:rStyle w:val="Naglaeno"/>
          <w:szCs w:val="24"/>
          <w:lang w:val="pl-PL"/>
        </w:rPr>
        <w:t>SJAJNI KLINCI : KAKO POMOĆI DJETETU DA RAZVIJE 10 KVALITETA POTREBNIH ZA ZDRAV, SRETAN I USPJEŠAN ŽIVOT</w:t>
      </w:r>
      <w:r w:rsidRPr="001C4633">
        <w:rPr>
          <w:szCs w:val="24"/>
          <w:lang w:val="pl-PL"/>
        </w:rPr>
        <w:t>, Buševec, Ostvarenje, 2009.</w:t>
      </w:r>
    </w:p>
    <w:p w:rsidR="00405E05" w:rsidRPr="004C3E31" w:rsidRDefault="00405E05" w:rsidP="004C3E31">
      <w:pPr>
        <w:numPr>
          <w:ilvl w:val="0"/>
          <w:numId w:val="10"/>
        </w:numPr>
        <w:spacing w:line="276" w:lineRule="auto"/>
        <w:rPr>
          <w:b/>
          <w:szCs w:val="24"/>
          <w:lang w:val="pl-PL"/>
        </w:rPr>
      </w:pPr>
      <w:r w:rsidRPr="001C4633">
        <w:rPr>
          <w:szCs w:val="24"/>
          <w:lang w:val="pl-PL"/>
        </w:rPr>
        <w:t xml:space="preserve">Feinstein, Sh.: </w:t>
      </w:r>
      <w:r w:rsidRPr="00405E05">
        <w:rPr>
          <w:b/>
          <w:szCs w:val="24"/>
          <w:lang w:val="pl-PL"/>
        </w:rPr>
        <w:t>TAJNE TINEJDŽERSKOG MOZGA : kako komunicirati s današnjim</w:t>
      </w:r>
      <w:r w:rsidRPr="001C4633">
        <w:rPr>
          <w:szCs w:val="24"/>
          <w:lang w:val="pl-PL"/>
        </w:rPr>
        <w:t xml:space="preserve"> </w:t>
      </w:r>
      <w:r w:rsidRPr="00405E05">
        <w:rPr>
          <w:b/>
          <w:szCs w:val="24"/>
          <w:lang w:val="pl-PL"/>
        </w:rPr>
        <w:t>tinejdžerima i kako ih poučavati na znanstveno utemeljen način</w:t>
      </w:r>
      <w:r>
        <w:rPr>
          <w:szCs w:val="24"/>
          <w:lang w:val="pl-PL"/>
        </w:rPr>
        <w:t>. Zagreb, Naklada Kosinj, 2005.</w:t>
      </w:r>
    </w:p>
    <w:p w:rsidR="00405E05" w:rsidRPr="00405E05" w:rsidRDefault="00405E05" w:rsidP="00405E05">
      <w:pPr>
        <w:numPr>
          <w:ilvl w:val="0"/>
          <w:numId w:val="10"/>
        </w:numPr>
        <w:spacing w:line="276" w:lineRule="auto"/>
        <w:rPr>
          <w:b/>
          <w:szCs w:val="24"/>
          <w:lang w:val="pl-PL"/>
        </w:rPr>
      </w:pPr>
      <w:r w:rsidRPr="00405E05">
        <w:rPr>
          <w:b/>
          <w:szCs w:val="24"/>
          <w:lang w:val="pl-PL"/>
        </w:rPr>
        <w:t xml:space="preserve">SOCIJALNE VJEŠTINE ZA TINEJDŽERE : priručnik s pripremljenim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405E05">
        <w:rPr>
          <w:b/>
          <w:szCs w:val="24"/>
          <w:lang w:val="pl-PL"/>
        </w:rPr>
        <w:t xml:space="preserve">           satovima     i  aktivnostima</w:t>
      </w:r>
      <w:r w:rsidRPr="001C4633">
        <w:rPr>
          <w:szCs w:val="24"/>
          <w:lang w:val="pl-PL"/>
        </w:rPr>
        <w:t>, Zagreb, Naklada Kosinj, 2007.</w:t>
      </w:r>
    </w:p>
    <w:p w:rsidR="00405E05" w:rsidRPr="00405E05" w:rsidRDefault="00405E05" w:rsidP="00405E05">
      <w:pPr>
        <w:pStyle w:val="Odlomakpopisa"/>
        <w:numPr>
          <w:ilvl w:val="0"/>
          <w:numId w:val="10"/>
        </w:numPr>
        <w:spacing w:line="276" w:lineRule="auto"/>
        <w:jc w:val="both"/>
        <w:rPr>
          <w:b/>
          <w:szCs w:val="24"/>
          <w:lang w:val="pl-PL"/>
        </w:rPr>
      </w:pPr>
      <w:r w:rsidRPr="00405E05">
        <w:rPr>
          <w:szCs w:val="24"/>
          <w:lang w:val="pl-PL"/>
        </w:rPr>
        <w:t xml:space="preserve"> </w:t>
      </w:r>
      <w:r w:rsidRPr="00405E05">
        <w:rPr>
          <w:b/>
          <w:szCs w:val="24"/>
          <w:lang w:val="pl-PL"/>
        </w:rPr>
        <w:t>DISLEKSIJA, DISGRAFIJA,  DISKALKULIJA : i slične poteškoće u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     </w:t>
      </w:r>
      <w:r w:rsidRPr="00405E05">
        <w:rPr>
          <w:b/>
          <w:szCs w:val="24"/>
          <w:lang w:val="pl-PL"/>
        </w:rPr>
        <w:t>č</w:t>
      </w:r>
      <w:r w:rsidRPr="00405E05">
        <w:rPr>
          <w:b/>
          <w:szCs w:val="24"/>
          <w:lang w:val="pl-PL"/>
        </w:rPr>
        <w:t>itanju i pisanju</w:t>
      </w:r>
      <w:r w:rsidRPr="001C4633">
        <w:rPr>
          <w:szCs w:val="24"/>
          <w:lang w:val="pl-PL"/>
        </w:rPr>
        <w:t>, Zagreb, HUD, 2007.</w:t>
      </w:r>
    </w:p>
    <w:p w:rsidR="00405E05" w:rsidRPr="00405E05" w:rsidRDefault="00405E05" w:rsidP="00405E05">
      <w:pPr>
        <w:pStyle w:val="Odlomakpopisa"/>
        <w:numPr>
          <w:ilvl w:val="0"/>
          <w:numId w:val="10"/>
        </w:numPr>
        <w:spacing w:line="276" w:lineRule="auto"/>
        <w:ind w:right="-283"/>
        <w:rPr>
          <w:szCs w:val="24"/>
          <w:lang w:val="pl-PL"/>
        </w:rPr>
      </w:pPr>
      <w:r w:rsidRPr="00405E05">
        <w:rPr>
          <w:szCs w:val="24"/>
          <w:lang w:val="pl-PL"/>
        </w:rPr>
        <w:t xml:space="preserve">Cowley, S.: </w:t>
      </w:r>
      <w:r w:rsidRPr="00405E05">
        <w:rPr>
          <w:b/>
          <w:szCs w:val="24"/>
          <w:lang w:val="pl-PL"/>
        </w:rPr>
        <w:t>TAJNE USPJEŠNOG RADA U RAZREDU : VJEŠTINE,</w:t>
      </w:r>
      <w:r w:rsidRPr="00405E05">
        <w:rPr>
          <w:szCs w:val="24"/>
          <w:lang w:val="pl-PL"/>
        </w:rPr>
        <w:t xml:space="preserve">    </w:t>
      </w:r>
    </w:p>
    <w:p w:rsidR="00405E05" w:rsidRPr="001C4633" w:rsidRDefault="00405E05" w:rsidP="00405E05">
      <w:pPr>
        <w:spacing w:line="276" w:lineRule="auto"/>
        <w:ind w:right="-283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     </w:t>
      </w:r>
      <w:r w:rsidRPr="00405E05">
        <w:rPr>
          <w:b/>
          <w:szCs w:val="24"/>
          <w:lang w:val="pl-PL"/>
        </w:rPr>
        <w:t>TEHNIKE I IDEJE</w:t>
      </w:r>
      <w:r w:rsidRPr="001C4633">
        <w:rPr>
          <w:szCs w:val="24"/>
          <w:lang w:val="pl-PL"/>
        </w:rPr>
        <w:t>, Zagreb, Školska knjiga, 2006</w:t>
      </w:r>
      <w:r w:rsidR="004C3E31">
        <w:rPr>
          <w:szCs w:val="24"/>
          <w:lang w:val="pl-PL"/>
        </w:rPr>
        <w:t>.</w:t>
      </w:r>
    </w:p>
    <w:p w:rsidR="00405E05" w:rsidRPr="00405E05" w:rsidRDefault="00405E05" w:rsidP="00405E05">
      <w:pPr>
        <w:spacing w:line="276" w:lineRule="auto"/>
        <w:ind w:right="-283"/>
        <w:rPr>
          <w:b/>
          <w:szCs w:val="24"/>
          <w:lang w:val="pl-PL"/>
        </w:rPr>
      </w:pPr>
      <w:r>
        <w:rPr>
          <w:szCs w:val="24"/>
          <w:lang w:val="pl-PL"/>
        </w:rPr>
        <w:t xml:space="preserve">       11</w:t>
      </w:r>
      <w:r w:rsidRPr="001C4633">
        <w:rPr>
          <w:szCs w:val="24"/>
          <w:lang w:val="pl-PL"/>
        </w:rPr>
        <w:t xml:space="preserve">. Fuller, A.: </w:t>
      </w:r>
      <w:r w:rsidRPr="00405E05">
        <w:rPr>
          <w:b/>
          <w:szCs w:val="24"/>
          <w:lang w:val="pl-PL"/>
        </w:rPr>
        <w:t>ZAHTJEVNO DIJETE</w:t>
      </w:r>
      <w:r w:rsidRPr="001C4633">
        <w:rPr>
          <w:szCs w:val="24"/>
          <w:lang w:val="pl-PL"/>
        </w:rPr>
        <w:t xml:space="preserve"> : </w:t>
      </w:r>
      <w:r w:rsidRPr="00405E05">
        <w:rPr>
          <w:b/>
          <w:szCs w:val="24"/>
          <w:lang w:val="pl-PL"/>
        </w:rPr>
        <w:t>Kako prevladati sukobe i pomoći djetetu</w:t>
      </w:r>
    </w:p>
    <w:p w:rsidR="00405E05" w:rsidRPr="001C4633" w:rsidRDefault="00405E05" w:rsidP="00405E05">
      <w:pPr>
        <w:spacing w:line="276" w:lineRule="auto"/>
        <w:ind w:right="-283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     </w:t>
      </w:r>
      <w:r w:rsidRPr="00405E05">
        <w:rPr>
          <w:b/>
          <w:szCs w:val="24"/>
          <w:lang w:val="pl-PL"/>
        </w:rPr>
        <w:t>da ostvari svoje potencijale</w:t>
      </w:r>
      <w:r>
        <w:rPr>
          <w:szCs w:val="24"/>
          <w:lang w:val="pl-PL"/>
        </w:rPr>
        <w:t>, Zagreb.</w:t>
      </w:r>
      <w:r w:rsidRPr="001C4633">
        <w:rPr>
          <w:szCs w:val="24"/>
          <w:lang w:val="pl-PL"/>
        </w:rPr>
        <w:t xml:space="preserve"> Naklada Kosinj, 2008.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   12</w:t>
      </w:r>
      <w:r w:rsidRPr="001C4633">
        <w:rPr>
          <w:szCs w:val="24"/>
          <w:lang w:val="pl-PL"/>
        </w:rPr>
        <w:t xml:space="preserve">. Walker, S.Y.: </w:t>
      </w:r>
      <w:r w:rsidRPr="00405E05">
        <w:rPr>
          <w:b/>
          <w:szCs w:val="24"/>
          <w:lang w:val="pl-PL"/>
        </w:rPr>
        <w:t>DAROVITA DJECA : vo</w:t>
      </w:r>
      <w:r>
        <w:rPr>
          <w:b/>
          <w:szCs w:val="24"/>
          <w:lang w:val="pl-PL"/>
        </w:rPr>
        <w:t>dič za roditelje i odgajatelje,</w:t>
      </w:r>
      <w:r w:rsidRPr="001C4633">
        <w:rPr>
          <w:szCs w:val="24"/>
          <w:lang w:val="pl-PL"/>
        </w:rPr>
        <w:t xml:space="preserve">  Zagreb, Veble,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10.Fisher, G.; R. Cummings: </w:t>
      </w:r>
      <w:r>
        <w:rPr>
          <w:b/>
          <w:szCs w:val="24"/>
          <w:lang w:val="pl-PL"/>
        </w:rPr>
        <w:t>DJECA S POTEŠKOĆAMA U UČENJU,</w:t>
      </w:r>
      <w:r w:rsidR="004C3E31">
        <w:rPr>
          <w:szCs w:val="24"/>
          <w:lang w:val="pl-PL"/>
        </w:rPr>
        <w:t xml:space="preserve"> Zagreb,Veble, 2007</w:t>
      </w:r>
      <w:r w:rsidRPr="001C4633">
        <w:rPr>
          <w:szCs w:val="24"/>
          <w:lang w:val="pl-PL"/>
        </w:rPr>
        <w:t xml:space="preserve">.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1C4633">
        <w:rPr>
          <w:szCs w:val="24"/>
          <w:lang w:val="pl-PL"/>
        </w:rPr>
        <w:t xml:space="preserve">       11. </w:t>
      </w:r>
      <w:r w:rsidRPr="001C4633">
        <w:rPr>
          <w:szCs w:val="24"/>
          <w:lang w:val="hr-HR"/>
        </w:rPr>
        <w:t xml:space="preserve">Brűnning, l.; T.Saum:  </w:t>
      </w:r>
      <w:r w:rsidRPr="004C3E31">
        <w:rPr>
          <w:b/>
          <w:szCs w:val="24"/>
          <w:lang w:val="hr-HR"/>
        </w:rPr>
        <w:t>SURADNIČKIM UČENJEM DO USPJEŠNE</w:t>
      </w:r>
      <w:r w:rsidRPr="001C4633">
        <w:rPr>
          <w:szCs w:val="24"/>
          <w:lang w:val="hr-HR"/>
        </w:rPr>
        <w:t xml:space="preserve">   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1C4633">
        <w:rPr>
          <w:szCs w:val="24"/>
          <w:lang w:val="hr-HR"/>
        </w:rPr>
        <w:t xml:space="preserve">             NASTAVE, Zagreb, Naklada Kosinj, 2008.</w:t>
      </w:r>
    </w:p>
    <w:p w:rsidR="00405E05" w:rsidRPr="004C3E31" w:rsidRDefault="00405E05" w:rsidP="00405E05">
      <w:pPr>
        <w:spacing w:line="276" w:lineRule="auto"/>
        <w:jc w:val="both"/>
        <w:rPr>
          <w:b/>
          <w:szCs w:val="24"/>
          <w:lang w:val="hr-HR"/>
        </w:rPr>
      </w:pPr>
      <w:r w:rsidRPr="001C4633">
        <w:rPr>
          <w:szCs w:val="24"/>
          <w:lang w:val="hr-HR"/>
        </w:rPr>
        <w:t xml:space="preserve">        12. Grüning, C: </w:t>
      </w:r>
      <w:r w:rsidRPr="004C3E31">
        <w:rPr>
          <w:b/>
          <w:szCs w:val="24"/>
          <w:lang w:val="hr-HR"/>
        </w:rPr>
        <w:t>VISUAL READING : z</w:t>
      </w:r>
      <w:r w:rsidR="004C3E31">
        <w:rPr>
          <w:b/>
          <w:szCs w:val="24"/>
          <w:lang w:val="hr-HR"/>
        </w:rPr>
        <w:t>ajamčeno brže čitanje uz bolje</w:t>
      </w:r>
      <w:r w:rsidRPr="001C4633">
        <w:rPr>
          <w:szCs w:val="24"/>
          <w:lang w:val="hr-HR"/>
        </w:rPr>
        <w:t xml:space="preserve"> </w:t>
      </w:r>
      <w:r w:rsidRPr="004C3E31">
        <w:rPr>
          <w:b/>
          <w:szCs w:val="24"/>
          <w:lang w:val="hr-HR"/>
        </w:rPr>
        <w:t>razumijevanje</w:t>
      </w:r>
      <w:r w:rsidRPr="001C4633">
        <w:rPr>
          <w:szCs w:val="24"/>
          <w:lang w:val="hr-HR"/>
        </w:rPr>
        <w:t>. Zagreb,  Znanje, 2010.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1C4633">
        <w:rPr>
          <w:szCs w:val="24"/>
          <w:lang w:val="hr-HR"/>
        </w:rPr>
        <w:t xml:space="preserve">        13. Juul, J. H. Jensen: </w:t>
      </w:r>
      <w:r w:rsidRPr="004C3E31">
        <w:rPr>
          <w:b/>
          <w:szCs w:val="24"/>
          <w:lang w:val="hr-HR"/>
        </w:rPr>
        <w:t>OD POSLUŠNOSTI DO ODGOVORNOSTI</w:t>
      </w:r>
      <w:r w:rsidRPr="001C4633">
        <w:rPr>
          <w:szCs w:val="24"/>
          <w:lang w:val="hr-HR"/>
        </w:rPr>
        <w:t xml:space="preserve"> : </w:t>
      </w:r>
      <w:r w:rsidRPr="004C3E31">
        <w:rPr>
          <w:b/>
          <w:szCs w:val="24"/>
          <w:lang w:val="hr-HR"/>
        </w:rPr>
        <w:t>kompetencija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1C4633">
        <w:rPr>
          <w:szCs w:val="24"/>
          <w:lang w:val="hr-HR"/>
        </w:rPr>
        <w:t xml:space="preserve">             </w:t>
      </w:r>
      <w:r w:rsidRPr="004C3E31">
        <w:rPr>
          <w:b/>
          <w:szCs w:val="24"/>
          <w:lang w:val="hr-HR"/>
        </w:rPr>
        <w:t>u pedagoškim odnosima.</w:t>
      </w:r>
      <w:r w:rsidRPr="001C4633">
        <w:rPr>
          <w:szCs w:val="24"/>
          <w:lang w:val="hr-HR"/>
        </w:rPr>
        <w:t xml:space="preserve"> Zagreb, Naklada Pelago, 2010.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Pr="001C4633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 w:rsidRPr="001C4633">
        <w:rPr>
          <w:i/>
          <w:szCs w:val="24"/>
          <w:lang w:val="pl-PL"/>
        </w:rPr>
        <w:t>Priru</w:t>
      </w:r>
      <w:r w:rsidRPr="001C4633">
        <w:rPr>
          <w:i/>
          <w:szCs w:val="24"/>
          <w:lang w:val="hr-HR"/>
        </w:rPr>
        <w:t>č</w:t>
      </w:r>
      <w:r w:rsidRPr="001C4633">
        <w:rPr>
          <w:i/>
          <w:szCs w:val="24"/>
          <w:lang w:val="pl-PL"/>
        </w:rPr>
        <w:t>nici</w:t>
      </w:r>
      <w:r w:rsidRPr="001C4633">
        <w:rPr>
          <w:i/>
          <w:szCs w:val="24"/>
          <w:lang w:val="hr-HR"/>
        </w:rPr>
        <w:t xml:space="preserve"> </w:t>
      </w:r>
      <w:r w:rsidRPr="001C4633">
        <w:rPr>
          <w:i/>
          <w:szCs w:val="24"/>
          <w:lang w:val="pl-PL"/>
        </w:rPr>
        <w:t>za</w:t>
      </w:r>
      <w:r w:rsidRPr="001C4633">
        <w:rPr>
          <w:i/>
          <w:szCs w:val="24"/>
          <w:lang w:val="hr-HR"/>
        </w:rPr>
        <w:t xml:space="preserve"> </w:t>
      </w:r>
      <w:r w:rsidRPr="001C4633">
        <w:rPr>
          <w:i/>
          <w:szCs w:val="24"/>
          <w:lang w:val="pl-PL"/>
        </w:rPr>
        <w:t>razrednike</w:t>
      </w:r>
    </w:p>
    <w:p w:rsidR="00405E05" w:rsidRPr="001C4633" w:rsidRDefault="00405E05" w:rsidP="00405E05">
      <w:pPr>
        <w:spacing w:line="276" w:lineRule="auto"/>
        <w:rPr>
          <w:szCs w:val="24"/>
          <w:lang w:val="hr-HR"/>
        </w:rPr>
      </w:pPr>
      <w:r w:rsidRPr="001C4633">
        <w:rPr>
          <w:szCs w:val="24"/>
          <w:lang w:val="hr-HR"/>
        </w:rPr>
        <w:t xml:space="preserve">     1. </w:t>
      </w:r>
      <w:r w:rsidRPr="001C4633">
        <w:rPr>
          <w:szCs w:val="24"/>
          <w:lang w:val="pl-PL"/>
        </w:rPr>
        <w:t>Plummer</w:t>
      </w:r>
      <w:r w:rsidRPr="001C4633">
        <w:rPr>
          <w:szCs w:val="24"/>
          <w:lang w:val="hr-HR"/>
        </w:rPr>
        <w:t xml:space="preserve">, </w:t>
      </w:r>
      <w:r w:rsidRPr="001C4633">
        <w:rPr>
          <w:szCs w:val="24"/>
          <w:lang w:val="pl-PL"/>
        </w:rPr>
        <w:t>D</w:t>
      </w:r>
      <w:r w:rsidRPr="001C4633">
        <w:rPr>
          <w:szCs w:val="24"/>
          <w:lang w:val="hr-HR"/>
        </w:rPr>
        <w:t>.</w:t>
      </w:r>
      <w:r w:rsidRPr="001C4633">
        <w:rPr>
          <w:szCs w:val="24"/>
          <w:lang w:val="pl-PL"/>
        </w:rPr>
        <w:t>M</w:t>
      </w:r>
      <w:r w:rsidRPr="001C4633">
        <w:rPr>
          <w:szCs w:val="24"/>
          <w:lang w:val="hr-HR"/>
        </w:rPr>
        <w:t xml:space="preserve">.: </w:t>
      </w:r>
      <w:r w:rsidRPr="004C3E31">
        <w:rPr>
          <w:b/>
          <w:szCs w:val="24"/>
          <w:lang w:val="pl-PL"/>
        </w:rPr>
        <w:t>KAKO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POMO</w:t>
      </w:r>
      <w:r w:rsidRPr="004C3E31">
        <w:rPr>
          <w:b/>
          <w:szCs w:val="24"/>
          <w:lang w:val="hr-HR"/>
        </w:rPr>
        <w:t>Ć</w:t>
      </w:r>
      <w:r w:rsidRPr="004C3E31">
        <w:rPr>
          <w:b/>
          <w:szCs w:val="24"/>
          <w:lang w:val="pl-PL"/>
        </w:rPr>
        <w:t>I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DJECI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DA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IZGRADE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SAMOPO</w:t>
      </w:r>
      <w:r w:rsidRPr="004C3E31">
        <w:rPr>
          <w:b/>
          <w:szCs w:val="24"/>
          <w:lang w:val="hr-HR"/>
        </w:rPr>
        <w:t>Š</w:t>
      </w:r>
      <w:r w:rsidRPr="004C3E31">
        <w:rPr>
          <w:b/>
          <w:szCs w:val="24"/>
          <w:lang w:val="pl-PL"/>
        </w:rPr>
        <w:t>TOVANJE</w:t>
      </w:r>
      <w:r w:rsidRPr="004C3E31">
        <w:rPr>
          <w:b/>
          <w:szCs w:val="24"/>
          <w:lang w:val="hr-HR"/>
        </w:rPr>
        <w:t>,</w:t>
      </w:r>
      <w:r w:rsidRPr="001C4633">
        <w:rPr>
          <w:szCs w:val="24"/>
          <w:lang w:val="hr-HR"/>
        </w:rPr>
        <w:t xml:space="preserve">    </w:t>
      </w:r>
    </w:p>
    <w:p w:rsidR="00405E05" w:rsidRPr="001C4633" w:rsidRDefault="00405E05" w:rsidP="00405E05">
      <w:pPr>
        <w:spacing w:line="276" w:lineRule="auto"/>
        <w:rPr>
          <w:szCs w:val="24"/>
          <w:lang w:val="hr-HR"/>
        </w:rPr>
      </w:pPr>
      <w:r w:rsidRPr="001C4633">
        <w:rPr>
          <w:szCs w:val="24"/>
          <w:lang w:val="hr-HR"/>
        </w:rPr>
        <w:t xml:space="preserve">         </w:t>
      </w:r>
      <w:r w:rsidRPr="001C4633">
        <w:rPr>
          <w:szCs w:val="24"/>
          <w:lang w:val="pl-PL"/>
        </w:rPr>
        <w:t>Zagreb</w:t>
      </w:r>
      <w:r w:rsidRPr="001C4633">
        <w:rPr>
          <w:szCs w:val="24"/>
          <w:lang w:val="hr-HR"/>
        </w:rPr>
        <w:t xml:space="preserve">, </w:t>
      </w:r>
      <w:r w:rsidRPr="001C4633">
        <w:rPr>
          <w:szCs w:val="24"/>
          <w:lang w:val="pl-PL"/>
        </w:rPr>
        <w:t>Naklada</w:t>
      </w:r>
      <w:r w:rsidRPr="001C4633">
        <w:rPr>
          <w:szCs w:val="24"/>
          <w:lang w:val="hr-HR"/>
        </w:rPr>
        <w:t xml:space="preserve"> </w:t>
      </w:r>
      <w:r w:rsidRPr="001C4633">
        <w:rPr>
          <w:szCs w:val="24"/>
          <w:lang w:val="pl-PL"/>
        </w:rPr>
        <w:t>Kosinj</w:t>
      </w:r>
      <w:r w:rsidRPr="001C4633">
        <w:rPr>
          <w:szCs w:val="24"/>
          <w:lang w:val="hr-HR"/>
        </w:rPr>
        <w:t>, 2009.  (</w:t>
      </w:r>
      <w:r w:rsidRPr="001C4633">
        <w:rPr>
          <w:szCs w:val="24"/>
          <w:lang w:val="pl-PL"/>
        </w:rPr>
        <w:t>RN</w:t>
      </w:r>
      <w:r w:rsidRPr="001C4633">
        <w:rPr>
          <w:szCs w:val="24"/>
          <w:lang w:val="hr-HR"/>
        </w:rPr>
        <w:t>)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1C4633">
        <w:rPr>
          <w:szCs w:val="24"/>
          <w:lang w:val="hr-HR"/>
        </w:rPr>
        <w:t xml:space="preserve">     3. </w:t>
      </w:r>
      <w:r w:rsidRPr="001C4633">
        <w:rPr>
          <w:szCs w:val="24"/>
          <w:lang w:val="pl-PL"/>
        </w:rPr>
        <w:t>Ra</w:t>
      </w:r>
      <w:r w:rsidRPr="001C4633">
        <w:rPr>
          <w:szCs w:val="24"/>
          <w:lang w:val="hr-HR"/>
        </w:rPr>
        <w:t>đ</w:t>
      </w:r>
      <w:r w:rsidRPr="001C4633">
        <w:rPr>
          <w:szCs w:val="24"/>
          <w:lang w:val="pl-PL"/>
        </w:rPr>
        <w:t>enovi</w:t>
      </w:r>
      <w:r w:rsidRPr="001C4633">
        <w:rPr>
          <w:szCs w:val="24"/>
          <w:lang w:val="hr-HR"/>
        </w:rPr>
        <w:t xml:space="preserve">ć, </w:t>
      </w:r>
      <w:r w:rsidRPr="001C4633">
        <w:rPr>
          <w:szCs w:val="24"/>
          <w:lang w:val="pl-PL"/>
        </w:rPr>
        <w:t>A</w:t>
      </w:r>
      <w:r w:rsidRPr="001C4633">
        <w:rPr>
          <w:szCs w:val="24"/>
          <w:lang w:val="hr-HR"/>
        </w:rPr>
        <w:t xml:space="preserve">.: </w:t>
      </w:r>
      <w:r w:rsidRPr="004C3E31">
        <w:rPr>
          <w:b/>
          <w:szCs w:val="24"/>
          <w:lang w:val="pl-PL"/>
        </w:rPr>
        <w:t>PRIRU</w:t>
      </w:r>
      <w:r w:rsidRPr="004C3E31">
        <w:rPr>
          <w:b/>
          <w:szCs w:val="24"/>
          <w:lang w:val="hr-HR"/>
        </w:rPr>
        <w:t>Č</w:t>
      </w:r>
      <w:r w:rsidRPr="004C3E31">
        <w:rPr>
          <w:b/>
          <w:szCs w:val="24"/>
          <w:lang w:val="pl-PL"/>
        </w:rPr>
        <w:t>NIK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ZA</w:t>
      </w:r>
      <w:r w:rsidRPr="004C3E31">
        <w:rPr>
          <w:b/>
          <w:szCs w:val="24"/>
          <w:lang w:val="hr-HR"/>
        </w:rPr>
        <w:t xml:space="preserve"> </w:t>
      </w:r>
      <w:r w:rsidRPr="004C3E31">
        <w:rPr>
          <w:b/>
          <w:szCs w:val="24"/>
          <w:lang w:val="pl-PL"/>
        </w:rPr>
        <w:t>RAZREDNIKE</w:t>
      </w:r>
      <w:r w:rsidRPr="001C4633">
        <w:rPr>
          <w:szCs w:val="24"/>
          <w:lang w:val="hr-HR"/>
        </w:rPr>
        <w:t xml:space="preserve">, </w:t>
      </w:r>
      <w:r w:rsidRPr="001C4633">
        <w:rPr>
          <w:szCs w:val="24"/>
          <w:lang w:val="pl-PL"/>
        </w:rPr>
        <w:t>Zagreb</w:t>
      </w:r>
      <w:r w:rsidRPr="001C4633">
        <w:rPr>
          <w:szCs w:val="24"/>
          <w:lang w:val="hr-HR"/>
        </w:rPr>
        <w:t xml:space="preserve">, </w:t>
      </w:r>
      <w:r w:rsidRPr="001C4633">
        <w:rPr>
          <w:szCs w:val="24"/>
          <w:lang w:val="pl-PL"/>
        </w:rPr>
        <w:t>Alinea</w:t>
      </w:r>
      <w:r w:rsidRPr="001C4633">
        <w:rPr>
          <w:szCs w:val="24"/>
          <w:lang w:val="hr-HR"/>
        </w:rPr>
        <w:t xml:space="preserve">, 2007. </w:t>
      </w:r>
    </w:p>
    <w:p w:rsidR="00405E05" w:rsidRPr="001C4633" w:rsidRDefault="00405E05" w:rsidP="00405E05">
      <w:pPr>
        <w:spacing w:line="276" w:lineRule="auto"/>
        <w:rPr>
          <w:szCs w:val="24"/>
          <w:lang w:val="pl-PL"/>
        </w:rPr>
      </w:pPr>
      <w:r w:rsidRPr="001C4633">
        <w:rPr>
          <w:szCs w:val="24"/>
          <w:lang w:val="hr-HR"/>
        </w:rPr>
        <w:t xml:space="preserve">     </w:t>
      </w:r>
      <w:r w:rsidRPr="001C4633">
        <w:rPr>
          <w:szCs w:val="24"/>
          <w:lang w:val="pl-PL"/>
        </w:rPr>
        <w:t>4. Ivanek,A.:</w:t>
      </w:r>
      <w:r w:rsidRPr="004C3E31">
        <w:rPr>
          <w:b/>
          <w:szCs w:val="24"/>
          <w:lang w:val="pl-PL"/>
        </w:rPr>
        <w:t>KREATIVNI RAZREDNIK-RAZREDNICA</w:t>
      </w:r>
      <w:r w:rsidRPr="001C4633">
        <w:rPr>
          <w:szCs w:val="24"/>
          <w:lang w:val="pl-PL"/>
        </w:rPr>
        <w:t>, Zagreb, Profil, 2005.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5. Bilić, V.: </w:t>
      </w:r>
      <w:r w:rsidRPr="004C3E31">
        <w:rPr>
          <w:b/>
          <w:szCs w:val="24"/>
          <w:lang w:val="pl-PL"/>
        </w:rPr>
        <w:t>IZBOR TEMA ZA SATOVE RO</w:t>
      </w:r>
      <w:r w:rsidRPr="001C4633">
        <w:rPr>
          <w:szCs w:val="24"/>
          <w:lang w:val="pl-PL"/>
        </w:rPr>
        <w:t>, Naklada Ljevak, 2005.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6.  Kretić-Majer, J.: </w:t>
      </w:r>
      <w:r w:rsidRPr="004C3E31">
        <w:rPr>
          <w:b/>
          <w:szCs w:val="24"/>
          <w:lang w:val="pl-PL"/>
        </w:rPr>
        <w:t>SVAŠTA IZ BONTONA</w:t>
      </w:r>
      <w:r w:rsidRPr="001C4633">
        <w:rPr>
          <w:szCs w:val="24"/>
          <w:lang w:val="pl-PL"/>
        </w:rPr>
        <w:t xml:space="preserve"> : priručnik za pedagoge, 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    razrednike, roditelje, ali i – učenike, Zagreb, Profil, 2008.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1C4633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 w:rsidRPr="001C4633">
        <w:rPr>
          <w:i/>
          <w:szCs w:val="24"/>
          <w:lang w:val="pl-PL"/>
        </w:rPr>
        <w:t>Za učitelje razredne nastave i voditelje izvannastavnih aktivnosti</w:t>
      </w:r>
    </w:p>
    <w:p w:rsidR="00405E05" w:rsidRPr="001C4633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1. Plumm,: ŠKOLA KOJA VOLI MENE 1, i ŠKOLA KOJA VOLI MENE 2,  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Zagreb, Divič, 2005. (produženi boravak)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2. Puh, N.: INTEGRIRANI DANI U RAZREDNOJ NASTAVI, Zagreb, Školska 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knjiga     2008.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>3. Delač, S.; M. Mioković: STVARALAČKO PISANJE : priručnik za stvaralačko</w:t>
      </w: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pisanje  u nižim razredima OŠ, Zagreb, Profil, 2008.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325CDC" w:rsidRDefault="00405E05" w:rsidP="00405E05">
      <w:pPr>
        <w:numPr>
          <w:ilvl w:val="0"/>
          <w:numId w:val="6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 w:rsidRPr="00325CDC">
        <w:rPr>
          <w:szCs w:val="24"/>
          <w:lang w:val="pl-PL"/>
        </w:rPr>
        <w:t xml:space="preserve">Rijavec, M. D. Miljković. </w:t>
      </w:r>
      <w:r w:rsidRPr="00325CDC">
        <w:rPr>
          <w:b/>
          <w:szCs w:val="24"/>
          <w:lang w:val="pl-PL"/>
        </w:rPr>
        <w:t xml:space="preserve">POZITIVNA DISCIPLINA U RAZREDU </w:t>
      </w:r>
      <w:r w:rsidRPr="00325CDC">
        <w:rPr>
          <w:szCs w:val="24"/>
          <w:lang w:val="pl-PL"/>
        </w:rPr>
        <w:t>: priručnik za preživljavanje u školi. Zagreb, IEP, 2010.</w:t>
      </w:r>
    </w:p>
    <w:p w:rsidR="00405E05" w:rsidRDefault="00405E05" w:rsidP="00405E05">
      <w:pPr>
        <w:spacing w:line="276" w:lineRule="auto"/>
        <w:ind w:left="720"/>
        <w:jc w:val="both"/>
        <w:rPr>
          <w:szCs w:val="24"/>
          <w:lang w:val="pl-PL"/>
        </w:rPr>
      </w:pPr>
    </w:p>
    <w:p w:rsidR="00405E05" w:rsidRPr="00325CDC" w:rsidRDefault="00405E05" w:rsidP="00405E05">
      <w:pPr>
        <w:spacing w:line="276" w:lineRule="auto"/>
        <w:ind w:left="709"/>
        <w:jc w:val="both"/>
        <w:rPr>
          <w:szCs w:val="24"/>
          <w:lang w:val="pl-PL"/>
        </w:rPr>
      </w:pPr>
      <w:r w:rsidRPr="00325CDC">
        <w:rPr>
          <w:szCs w:val="24"/>
          <w:lang w:val="pl-PL"/>
        </w:rPr>
        <w:lastRenderedPageBreak/>
        <w:t xml:space="preserve">  Praktični priručnik koji na znanstveno utemeljenim tezama, potkrijepljenim primjerima iz nastavne prakse, donosi odgovore na neka osnovna pedagoška pitanja. Autorice nude savjete koji mogu pomoći učiteljima i profesorima o tome kako pristupiti problematičnim učenicima. Dubravka Miljković i Majda Rijavec poznate su psihologinje i profesorice na Učiteljskom fakultetu u Zagrebu, a priručnik su napisale na poticaj učitelja koji se svakodnevno susreću s problemom discipline u razredu.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1C4633" w:rsidRDefault="00405E05" w:rsidP="00405E05">
      <w:pPr>
        <w:spacing w:line="276" w:lineRule="auto"/>
        <w:ind w:right="-283"/>
        <w:rPr>
          <w:szCs w:val="24"/>
          <w:lang w:val="pl-PL"/>
        </w:rPr>
      </w:pPr>
      <w:r>
        <w:rPr>
          <w:szCs w:val="24"/>
          <w:lang w:val="pl-PL"/>
        </w:rPr>
        <w:t xml:space="preserve">      2.   </w:t>
      </w:r>
      <w:r w:rsidRPr="001C4633">
        <w:rPr>
          <w:szCs w:val="24"/>
          <w:lang w:val="pl-PL"/>
        </w:rPr>
        <w:t xml:space="preserve">Cowley, S.: </w:t>
      </w:r>
      <w:r w:rsidRPr="00CF67B9">
        <w:rPr>
          <w:b/>
          <w:szCs w:val="24"/>
          <w:lang w:val="pl-PL"/>
        </w:rPr>
        <w:t xml:space="preserve">TAJNE USPJEŠNOG RADA U RAZREDU : </w:t>
      </w:r>
      <w:r w:rsidRPr="00325CDC">
        <w:rPr>
          <w:szCs w:val="24"/>
          <w:lang w:val="pl-PL"/>
        </w:rPr>
        <w:t>vještine</w:t>
      </w:r>
      <w:r w:rsidRPr="001C4633">
        <w:rPr>
          <w:szCs w:val="24"/>
          <w:lang w:val="pl-PL"/>
        </w:rPr>
        <w:t xml:space="preserve">,    </w:t>
      </w:r>
    </w:p>
    <w:p w:rsidR="00405E05" w:rsidRDefault="00405E05" w:rsidP="00405E05">
      <w:pPr>
        <w:spacing w:line="276" w:lineRule="auto"/>
        <w:ind w:right="-283"/>
        <w:rPr>
          <w:szCs w:val="24"/>
          <w:lang w:val="pl-PL"/>
        </w:rPr>
      </w:pPr>
      <w:r w:rsidRPr="00CF67B9">
        <w:rPr>
          <w:b/>
          <w:szCs w:val="24"/>
          <w:lang w:val="pl-PL"/>
        </w:rPr>
        <w:t xml:space="preserve">           </w:t>
      </w:r>
      <w:r>
        <w:rPr>
          <w:b/>
          <w:szCs w:val="24"/>
          <w:lang w:val="pl-PL"/>
        </w:rPr>
        <w:t xml:space="preserve"> </w:t>
      </w:r>
      <w:r w:rsidRPr="00325CDC">
        <w:rPr>
          <w:szCs w:val="24"/>
          <w:lang w:val="pl-PL"/>
        </w:rPr>
        <w:t>tehnike i ideje</w:t>
      </w:r>
      <w:r w:rsidRPr="001C4633">
        <w:rPr>
          <w:szCs w:val="24"/>
          <w:lang w:val="pl-PL"/>
        </w:rPr>
        <w:t>, Zagreb, Školska knjiga, 2006</w:t>
      </w:r>
      <w:r>
        <w:rPr>
          <w:szCs w:val="24"/>
          <w:lang w:val="pl-PL"/>
        </w:rPr>
        <w:t>.</w:t>
      </w:r>
    </w:p>
    <w:p w:rsidR="00405E05" w:rsidRDefault="00405E05" w:rsidP="00405E05">
      <w:pPr>
        <w:spacing w:line="276" w:lineRule="auto"/>
        <w:ind w:right="-283"/>
        <w:rPr>
          <w:szCs w:val="24"/>
          <w:lang w:val="pl-PL"/>
        </w:rPr>
      </w:pPr>
      <w:r w:rsidRPr="00325CDC">
        <w:rPr>
          <w:szCs w:val="24"/>
          <w:lang w:val="pl-PL"/>
        </w:rPr>
        <w:t xml:space="preserve">        </w:t>
      </w:r>
    </w:p>
    <w:p w:rsidR="00405E05" w:rsidRPr="00325CDC" w:rsidRDefault="00405E05" w:rsidP="00405E05">
      <w:pPr>
        <w:spacing w:line="276" w:lineRule="auto"/>
        <w:ind w:left="709" w:right="-283"/>
        <w:rPr>
          <w:szCs w:val="24"/>
          <w:lang w:val="pl-PL"/>
        </w:rPr>
      </w:pPr>
      <w:r w:rsidRPr="00325CDC">
        <w:rPr>
          <w:szCs w:val="24"/>
          <w:lang w:val="pl-PL"/>
        </w:rPr>
        <w:t xml:space="preserve">  U ovom praktičnom vodiču za nastavnike, nude se informacije, upute, tehnike i ideje za uspješan rad u razredu uspostavljanjem discipline i poželjnog ponašanja, kontroliranjem razreda i rješavanjem različitih aspekata prostora učionice. U prvom dijelu autorica se bavi osnovama: postavljanjem ciljeva i upoznavanjem učenika s pravilima ponašanja kao i tehnikama nadzora. Drugi dio odnosi se na učitelja a obuhvaća različite aspekte ponašanja i pojavnosti učitelja koji dobro funkcioniraju u razredu; stilove podučavanja; nagrade i kazne; planiranje nastave. Treći dio bavi se učenicima - razmatraju se razlozi neprimjerenog ponašanja učenika i načini nošenja s problematičnim ponašanjem; opisi pogrešnih postupaka nastavnika i savjeti za učinkovitije postupke; tipovi učenika i efikasni načini rada s njima. Četvrti dio govori o uređenju učionice, škole, o školskim pravilima i specifičnostima upravljanja ponašanjem u osnovnoj i srednjoj školi. Peti dio čine primjeri problema u ponašanju uz opis uspješnog i neuspješnog načina rješavanja problematične situacije. A šesti dio sadrži savjete što učiniti ako sve drugo propadne...</w:t>
      </w:r>
    </w:p>
    <w:p w:rsidR="00405E05" w:rsidRDefault="00405E05" w:rsidP="00405E05">
      <w:pPr>
        <w:spacing w:line="276" w:lineRule="auto"/>
        <w:ind w:right="-283"/>
        <w:rPr>
          <w:szCs w:val="24"/>
          <w:lang w:val="pl-PL"/>
        </w:rPr>
      </w:pPr>
    </w:p>
    <w:p w:rsidR="00405E05" w:rsidRPr="00CE78EB" w:rsidRDefault="00405E05" w:rsidP="00405E05">
      <w:pPr>
        <w:spacing w:line="276" w:lineRule="auto"/>
        <w:ind w:right="-283"/>
        <w:rPr>
          <w:szCs w:val="24"/>
          <w:lang w:val="pl-PL"/>
        </w:rPr>
      </w:pPr>
    </w:p>
    <w:p w:rsidR="00405E05" w:rsidRDefault="00405E05" w:rsidP="00405E05">
      <w:pPr>
        <w:numPr>
          <w:ilvl w:val="0"/>
          <w:numId w:val="7"/>
        </w:numPr>
        <w:spacing w:line="276" w:lineRule="auto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Feinstein, Sh.: </w:t>
      </w:r>
      <w:r w:rsidRPr="00CF67B9">
        <w:rPr>
          <w:b/>
          <w:szCs w:val="24"/>
          <w:lang w:val="pl-PL"/>
        </w:rPr>
        <w:t>TAJNE TINEJDŽERSKOG MOZGA</w:t>
      </w:r>
      <w:r w:rsidRPr="001C4633">
        <w:rPr>
          <w:szCs w:val="24"/>
          <w:lang w:val="pl-PL"/>
        </w:rPr>
        <w:t xml:space="preserve"> : kako komunicirati s današnjim tinejdžerima i kako ih poučavati na znanstveno utemeljen način, Zagreb, Naklada Kosinj, 2005.</w:t>
      </w:r>
    </w:p>
    <w:p w:rsidR="00405E05" w:rsidRDefault="00405E05" w:rsidP="00405E05">
      <w:pPr>
        <w:spacing w:line="276" w:lineRule="auto"/>
        <w:ind w:left="360"/>
        <w:rPr>
          <w:szCs w:val="24"/>
          <w:lang w:val="pl-PL"/>
        </w:rPr>
      </w:pPr>
      <w:r w:rsidRPr="00325CDC">
        <w:rPr>
          <w:szCs w:val="24"/>
          <w:lang w:val="pl-PL"/>
        </w:rPr>
        <w:t xml:space="preserve">  </w:t>
      </w:r>
    </w:p>
    <w:p w:rsidR="00405E05" w:rsidRDefault="00405E05" w:rsidP="00405E05">
      <w:pPr>
        <w:spacing w:line="276" w:lineRule="auto"/>
        <w:ind w:left="709"/>
        <w:rPr>
          <w:szCs w:val="24"/>
          <w:lang w:val="pl-PL"/>
        </w:rPr>
      </w:pPr>
      <w:r w:rsidRPr="00325CDC">
        <w:rPr>
          <w:szCs w:val="24"/>
          <w:lang w:val="pl-PL"/>
        </w:rPr>
        <w:t xml:space="preserve">    Knjiga donosi rezultate najnovijih istraživanja o neurološkim i biokemijskim promjenama kroz koje prolaze tinejdžeri i primjere nastavnih strategija koje će profesorima omogućiti uspješno poučavanje. Najnovija dostignuća u tehnologiji snimanja mozga pokazala su da se mozak ne prestaje razvijati krajem djetinjstva, već prolazi kroz ogromne promjene i razvija se tijekom adolescencije. To može objasniti nepredvidljivo (ćudljivo, razdražljivo, buntovno ...) ponašanje tinejdžera koje se pripisivalo hormonima, društvu, tvrdoglavosti. Autorica koja predaje psihologiju obrazovanja i razvojnu psihologiju osim teorijskih spoznaja nastavnicima nudi i konkretna, praktična rješenja u obliku skoro dvije stotine nastavnih strategija koje omogućuju da se održi pažnja tinejdžera, izađe na kraj s neprimjerenim ponašanjem i prilagodi njihovim spoznajnim sposobnostima</w:t>
      </w:r>
      <w:r>
        <w:rPr>
          <w:szCs w:val="24"/>
          <w:lang w:val="pl-PL"/>
        </w:rPr>
        <w:t>.</w:t>
      </w:r>
    </w:p>
    <w:p w:rsidR="00405E05" w:rsidRPr="00325CDC" w:rsidRDefault="00405E05" w:rsidP="00405E05">
      <w:pPr>
        <w:spacing w:line="276" w:lineRule="auto"/>
        <w:ind w:left="360"/>
        <w:rPr>
          <w:szCs w:val="24"/>
          <w:lang w:val="pl-PL"/>
        </w:rPr>
      </w:pPr>
    </w:p>
    <w:p w:rsidR="00405E05" w:rsidRPr="001C4633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4. </w:t>
      </w:r>
      <w:r>
        <w:rPr>
          <w:szCs w:val="24"/>
          <w:lang w:val="pl-PL"/>
        </w:rPr>
        <w:t xml:space="preserve"> </w:t>
      </w:r>
      <w:r w:rsidRPr="00CF67B9">
        <w:rPr>
          <w:b/>
          <w:szCs w:val="24"/>
          <w:lang w:val="pl-PL"/>
        </w:rPr>
        <w:t>SOCIJALNE VJEŠTINE ZA TINEJDŽERE</w:t>
      </w:r>
      <w:r w:rsidRPr="001C4633">
        <w:rPr>
          <w:szCs w:val="24"/>
          <w:lang w:val="pl-PL"/>
        </w:rPr>
        <w:t xml:space="preserve"> : priručnik s pripremljenim 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1C4633">
        <w:rPr>
          <w:szCs w:val="24"/>
          <w:lang w:val="pl-PL"/>
        </w:rPr>
        <w:t xml:space="preserve">          </w:t>
      </w:r>
      <w:r>
        <w:rPr>
          <w:szCs w:val="24"/>
          <w:lang w:val="pl-PL"/>
        </w:rPr>
        <w:t xml:space="preserve"> </w:t>
      </w:r>
      <w:r w:rsidRPr="001C4633">
        <w:rPr>
          <w:szCs w:val="24"/>
          <w:lang w:val="pl-PL"/>
        </w:rPr>
        <w:t xml:space="preserve"> satovima     i  aktivnostim</w:t>
      </w:r>
      <w:r>
        <w:rPr>
          <w:szCs w:val="24"/>
          <w:lang w:val="pl-PL"/>
        </w:rPr>
        <w:t>a</w:t>
      </w:r>
      <w:r w:rsidR="004C3E31">
        <w:rPr>
          <w:szCs w:val="24"/>
          <w:lang w:val="pl-PL"/>
        </w:rPr>
        <w:t>, Zagreb, Naklada Kosinj, 2007.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B76199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</w:t>
      </w:r>
      <w:r w:rsidRPr="00B76199">
        <w:rPr>
          <w:szCs w:val="24"/>
          <w:lang w:val="pl-PL"/>
        </w:rPr>
        <w:t>5.   Fisher, G.; R. Cummings</w:t>
      </w:r>
      <w:r w:rsidRPr="00B76199">
        <w:rPr>
          <w:b/>
          <w:szCs w:val="24"/>
          <w:lang w:val="pl-PL"/>
        </w:rPr>
        <w:t>: DJECA S POTEŠKOĆAMA U UČENJU</w:t>
      </w:r>
      <w:r w:rsidRPr="00B76199">
        <w:rPr>
          <w:szCs w:val="24"/>
          <w:lang w:val="pl-PL"/>
        </w:rPr>
        <w:t xml:space="preserve">,    </w:t>
      </w:r>
    </w:p>
    <w:p w:rsidR="00405E05" w:rsidRPr="00B76199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B76199">
        <w:rPr>
          <w:szCs w:val="24"/>
          <w:lang w:val="pl-PL"/>
        </w:rPr>
        <w:t xml:space="preserve">           Zagreb,Veble, 2008. 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B76199">
        <w:rPr>
          <w:szCs w:val="24"/>
          <w:lang w:val="pl-PL"/>
        </w:rPr>
        <w:t xml:space="preserve">          </w:t>
      </w:r>
    </w:p>
    <w:p w:rsidR="00405E05" w:rsidRDefault="00405E05" w:rsidP="00405E05">
      <w:pPr>
        <w:spacing w:line="276" w:lineRule="auto"/>
        <w:ind w:left="567"/>
        <w:jc w:val="both"/>
        <w:rPr>
          <w:szCs w:val="24"/>
          <w:lang w:val="pl-PL"/>
        </w:rPr>
      </w:pPr>
      <w:r w:rsidRPr="00B76199">
        <w:rPr>
          <w:szCs w:val="24"/>
          <w:lang w:val="pl-PL"/>
        </w:rPr>
        <w:t xml:space="preserve">  Knjiga je namijenjena profesorima, učiteljima, roditeljima i odgajateljima koji brojnim savjetima, idejama i prijedlozima mogu pomoći djeci koja imaju poteškoće u učenju svladati gradivo i postići bolji uspjeh u školi.</w:t>
      </w:r>
    </w:p>
    <w:p w:rsidR="00405E05" w:rsidRPr="00B76199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B76199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B76199">
        <w:rPr>
          <w:szCs w:val="24"/>
          <w:lang w:val="pl-PL"/>
        </w:rPr>
        <w:t xml:space="preserve">      6.   </w:t>
      </w:r>
      <w:r w:rsidRPr="00B76199">
        <w:rPr>
          <w:szCs w:val="24"/>
          <w:lang w:val="hr-HR"/>
        </w:rPr>
        <w:t xml:space="preserve">Brűnning, l.; T.Saum:  </w:t>
      </w:r>
      <w:r w:rsidRPr="00B76199">
        <w:rPr>
          <w:b/>
          <w:szCs w:val="24"/>
          <w:lang w:val="hr-HR"/>
        </w:rPr>
        <w:t>SURADNIČKIM UČENJEM DO USPJEŠNE</w:t>
      </w:r>
      <w:r w:rsidRPr="00B76199">
        <w:rPr>
          <w:szCs w:val="24"/>
          <w:lang w:val="hr-HR"/>
        </w:rPr>
        <w:t xml:space="preserve">  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CF67B9">
        <w:rPr>
          <w:b/>
          <w:szCs w:val="24"/>
          <w:lang w:val="hr-HR"/>
        </w:rPr>
        <w:t xml:space="preserve">             NASTAVE</w:t>
      </w:r>
      <w:r>
        <w:rPr>
          <w:szCs w:val="24"/>
          <w:lang w:val="hr-HR"/>
        </w:rPr>
        <w:t xml:space="preserve"> : kako aktivirati učenike i potaknuti ih na suradnju. </w:t>
      </w:r>
      <w:r w:rsidR="004C3E31">
        <w:rPr>
          <w:szCs w:val="24"/>
          <w:lang w:val="hr-HR"/>
        </w:rPr>
        <w:t xml:space="preserve"> Zagreb, Naklada</w:t>
      </w:r>
      <w:r>
        <w:rPr>
          <w:szCs w:val="24"/>
          <w:lang w:val="hr-HR"/>
        </w:rPr>
        <w:t xml:space="preserve"> </w:t>
      </w:r>
      <w:r w:rsidRPr="001C4633">
        <w:rPr>
          <w:szCs w:val="24"/>
          <w:lang w:val="hr-HR"/>
        </w:rPr>
        <w:t>Kosinj, 2008.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Pr="00B76199" w:rsidRDefault="00405E05" w:rsidP="00405E05">
      <w:pPr>
        <w:spacing w:line="276" w:lineRule="auto"/>
        <w:ind w:left="709"/>
        <w:jc w:val="both"/>
        <w:rPr>
          <w:szCs w:val="24"/>
          <w:lang w:val="pl-PL"/>
        </w:rPr>
      </w:pP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prva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tri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poglavlja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autori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iznose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osnovna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ela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suradni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kog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enja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temelje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suradni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kih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strategija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  <w:lang w:val="pl-PL"/>
        </w:rPr>
        <w:t>Nadalje</w:t>
      </w:r>
      <w:r w:rsidR="004C3E31">
        <w:rPr>
          <w:szCs w:val="24"/>
          <w:lang w:val="pl-PL"/>
        </w:rPr>
        <w:t>,</w:t>
      </w:r>
      <w:r w:rsidRPr="00B76199">
        <w:rPr>
          <w:szCs w:val="24"/>
          <w:lang w:val="pl-PL"/>
        </w:rPr>
        <w:t xml:space="preserve"> pokazuju mogućnosti rada u paru, malim grupama ili timovima. Peto poglavlje povezuje frontalnu nastavu i suradničko učenje. U šestom poglavlju detaljno su opisane tri osnovne strategije suradničkog učenja: analiza, recipročno čitanje i grupna slagalica. Sedmo pokazuje načine kako oformiti radne skupine, te kako poticati svijest za timski rad. Osmo i deveto poglavlje objedinjuju nastavne faze i suradničko učenje, te pokazuju kako maksimalno iskoristiti ovaj način učenja u</w:t>
      </w:r>
      <w:r>
        <w:rPr>
          <w:szCs w:val="24"/>
          <w:lang w:val="pl-PL"/>
        </w:rPr>
        <w:t xml:space="preserve"> nastavi.</w:t>
      </w:r>
    </w:p>
    <w:p w:rsidR="00405E05" w:rsidRPr="00B76199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Pr="00B76199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B76199">
        <w:rPr>
          <w:szCs w:val="24"/>
          <w:lang w:val="hr-HR"/>
        </w:rPr>
        <w:t xml:space="preserve">      7.   Juul, J. H. Jensen: </w:t>
      </w:r>
      <w:r w:rsidRPr="00B76199">
        <w:rPr>
          <w:b/>
          <w:szCs w:val="24"/>
          <w:lang w:val="hr-HR"/>
        </w:rPr>
        <w:t>OD POSLUŠNOSTI DO ODGOVORNOSTI</w:t>
      </w:r>
      <w:r w:rsidRPr="00B76199">
        <w:rPr>
          <w:szCs w:val="24"/>
          <w:lang w:val="hr-HR"/>
        </w:rPr>
        <w:t xml:space="preserve"> : kompetencija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B76199">
        <w:rPr>
          <w:szCs w:val="24"/>
          <w:lang w:val="hr-HR"/>
        </w:rPr>
        <w:t xml:space="preserve">             u pedagoškim odnosima. Zagreb, Naklada Pelago, 2010.</w:t>
      </w:r>
    </w:p>
    <w:p w:rsidR="00405E05" w:rsidRPr="00B76199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Default="00405E05" w:rsidP="00405E05">
      <w:pPr>
        <w:spacing w:line="276" w:lineRule="auto"/>
        <w:ind w:left="709"/>
        <w:jc w:val="both"/>
        <w:rPr>
          <w:szCs w:val="24"/>
          <w:lang w:val="hr-HR"/>
        </w:rPr>
      </w:pPr>
      <w:r w:rsidRPr="00B76199">
        <w:rPr>
          <w:szCs w:val="24"/>
        </w:rPr>
        <w:t>Autori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opisuju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procese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doga</w:t>
      </w:r>
      <w:r w:rsidRPr="00B76199">
        <w:rPr>
          <w:szCs w:val="24"/>
          <w:lang w:val="hr-HR"/>
        </w:rPr>
        <w:t>đ</w:t>
      </w:r>
      <w:r w:rsidRPr="00B76199">
        <w:rPr>
          <w:szCs w:val="24"/>
        </w:rPr>
        <w:t>aju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me</w:t>
      </w:r>
      <w:r w:rsidRPr="00B76199">
        <w:rPr>
          <w:szCs w:val="24"/>
          <w:lang w:val="hr-HR"/>
        </w:rPr>
        <w:t>đ</w:t>
      </w:r>
      <w:r w:rsidRPr="00B76199">
        <w:rPr>
          <w:szCs w:val="24"/>
        </w:rPr>
        <w:t>uljudskim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odnosima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kroz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prolaze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odgojitelji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nastavnici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djecom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Relacijska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kompetentnost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odraslih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temelji</w:t>
      </w:r>
      <w:r w:rsidRPr="00B76199">
        <w:rPr>
          <w:szCs w:val="24"/>
          <w:lang w:val="hr-HR"/>
        </w:rPr>
        <w:t xml:space="preserve"> </w:t>
      </w:r>
      <w:proofErr w:type="gramStart"/>
      <w:r w:rsidRPr="00B76199">
        <w:rPr>
          <w:szCs w:val="24"/>
        </w:rPr>
        <w:t>na</w:t>
      </w:r>
      <w:proofErr w:type="gramEnd"/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iskustvu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nu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an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preduvjet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bi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djeca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mogla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usvojiti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dru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tvene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kompetencije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odnose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sposobnost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djece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sura</w:t>
      </w:r>
      <w:r w:rsidRPr="00B76199">
        <w:rPr>
          <w:szCs w:val="24"/>
          <w:lang w:val="hr-HR"/>
        </w:rPr>
        <w:t>đ</w:t>
      </w:r>
      <w:r w:rsidRPr="00B76199">
        <w:rPr>
          <w:szCs w:val="24"/>
        </w:rPr>
        <w:t>uju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sklapaju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prijateljstva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integriraju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dru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tvo</w:t>
      </w:r>
      <w:r w:rsidRPr="00B76199">
        <w:rPr>
          <w:szCs w:val="24"/>
          <w:lang w:val="hr-HR"/>
        </w:rPr>
        <w:t>.</w:t>
      </w:r>
    </w:p>
    <w:p w:rsidR="00405E05" w:rsidRPr="00B76199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Default="00405E05" w:rsidP="00405E05">
      <w:pPr>
        <w:numPr>
          <w:ilvl w:val="0"/>
          <w:numId w:val="9"/>
        </w:num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Metcalf, L.: </w:t>
      </w:r>
      <w:r>
        <w:rPr>
          <w:b/>
          <w:szCs w:val="24"/>
          <w:lang w:val="pl-PL"/>
        </w:rPr>
        <w:t xml:space="preserve">SAVJETOVANJEM DO RJEŠENJA : </w:t>
      </w:r>
      <w:r>
        <w:rPr>
          <w:szCs w:val="24"/>
          <w:lang w:val="pl-PL"/>
        </w:rPr>
        <w:t>za rad s djecom od 5-17 godina. Zagreb,  Naklada Kosinj, 2011.</w:t>
      </w:r>
    </w:p>
    <w:p w:rsidR="00405E05" w:rsidRPr="00B76199" w:rsidRDefault="00405E05" w:rsidP="00405E05">
      <w:pPr>
        <w:spacing w:line="276" w:lineRule="auto"/>
        <w:ind w:left="709"/>
        <w:jc w:val="both"/>
        <w:rPr>
          <w:szCs w:val="24"/>
          <w:lang w:val="pl-PL"/>
        </w:rPr>
      </w:pPr>
      <w:r w:rsidRPr="00B76199">
        <w:rPr>
          <w:szCs w:val="24"/>
          <w:lang w:val="pl-PL"/>
        </w:rPr>
        <w:t>Obrađujući osnovne teme koje se tiču poslova školskog pedagoga, autorica iznosi nove strategije usmjerene na rješenje u radu s roditeljima, učenicima, nastavnicima i upravnim osobljem. Priručnik, s jedne strane, obuhvaća savjete školskim pedagozima o tome kako raditi s obiteljima na poboljšanju uspjeha učenika, njihovog rada i redovitosti pohađanja nastave. S druge strane, savjetodavno se obraća i učenicima, vezano uz problematiku reputacije, odnosa s drugima, opasnih navika i sl. Knjiga, uz pojedina poglavlja, sadrži i različite vrste vježbi i radnih listova.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Priru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nici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razrednike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</w:p>
    <w:p w:rsidR="00405E05" w:rsidRDefault="00405E05" w:rsidP="00405E05">
      <w:pPr>
        <w:numPr>
          <w:ilvl w:val="0"/>
          <w:numId w:val="8"/>
        </w:num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>Plummer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D</w:t>
      </w:r>
      <w:r>
        <w:rPr>
          <w:szCs w:val="24"/>
          <w:lang w:val="hr-HR"/>
        </w:rPr>
        <w:t>.</w:t>
      </w:r>
      <w:r>
        <w:rPr>
          <w:szCs w:val="24"/>
          <w:lang w:val="pl-PL"/>
        </w:rPr>
        <w:t>M</w:t>
      </w:r>
      <w:r>
        <w:rPr>
          <w:szCs w:val="24"/>
          <w:lang w:val="hr-HR"/>
        </w:rPr>
        <w:t xml:space="preserve">.: </w:t>
      </w:r>
      <w:r w:rsidRPr="00CF67B9">
        <w:rPr>
          <w:b/>
          <w:szCs w:val="24"/>
          <w:lang w:val="pl-PL"/>
        </w:rPr>
        <w:t>KAKO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POMO</w:t>
      </w:r>
      <w:r w:rsidRPr="00CF67B9">
        <w:rPr>
          <w:b/>
          <w:szCs w:val="24"/>
          <w:lang w:val="hr-HR"/>
        </w:rPr>
        <w:t>Ć</w:t>
      </w:r>
      <w:r w:rsidRPr="00CF67B9">
        <w:rPr>
          <w:b/>
          <w:szCs w:val="24"/>
          <w:lang w:val="pl-PL"/>
        </w:rPr>
        <w:t>I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DJECI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DA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IZGRADE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SAMOPO</w:t>
      </w:r>
      <w:r w:rsidRPr="00CF67B9">
        <w:rPr>
          <w:b/>
          <w:szCs w:val="24"/>
          <w:lang w:val="hr-HR"/>
        </w:rPr>
        <w:t>Š</w:t>
      </w:r>
      <w:r w:rsidRPr="00CF67B9">
        <w:rPr>
          <w:b/>
          <w:szCs w:val="24"/>
          <w:lang w:val="pl-PL"/>
        </w:rPr>
        <w:t>TOVANJE</w:t>
      </w:r>
      <w:r>
        <w:rPr>
          <w:szCs w:val="24"/>
          <w:lang w:val="hr-HR"/>
        </w:rPr>
        <w:t xml:space="preserve">,    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         </w:t>
      </w:r>
      <w:r>
        <w:rPr>
          <w:szCs w:val="24"/>
          <w:lang w:val="pl-PL"/>
        </w:rPr>
        <w:t>Zagreb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Naklada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Kosinj</w:t>
      </w:r>
      <w:r>
        <w:rPr>
          <w:szCs w:val="24"/>
          <w:lang w:val="hr-HR"/>
        </w:rPr>
        <w:t>, 2009.  (</w:t>
      </w:r>
      <w:r>
        <w:rPr>
          <w:szCs w:val="24"/>
          <w:lang w:val="pl-PL"/>
        </w:rPr>
        <w:t>RN</w:t>
      </w:r>
      <w:r>
        <w:rPr>
          <w:szCs w:val="24"/>
          <w:lang w:val="hr-HR"/>
        </w:rPr>
        <w:t>)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</w:p>
    <w:p w:rsidR="00405E05" w:rsidRDefault="00405E05" w:rsidP="00405E05">
      <w:pPr>
        <w:spacing w:line="276" w:lineRule="auto"/>
        <w:ind w:left="567"/>
        <w:rPr>
          <w:szCs w:val="24"/>
          <w:lang w:val="hr-HR"/>
        </w:rPr>
      </w:pPr>
      <w:r w:rsidRPr="00B76199">
        <w:rPr>
          <w:szCs w:val="24"/>
        </w:rPr>
        <w:t>Priru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nik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radnim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listovima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za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razvoj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odr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anje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zdravog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samopo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tovanja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donosi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brojne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aktivnosti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namijenjene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djeci</w:t>
      </w:r>
      <w:r w:rsidRPr="00B76199">
        <w:rPr>
          <w:szCs w:val="24"/>
          <w:lang w:val="hr-HR"/>
        </w:rPr>
        <w:t xml:space="preserve"> </w:t>
      </w:r>
      <w:proofErr w:type="gramStart"/>
      <w:r w:rsidRPr="00B76199">
        <w:rPr>
          <w:szCs w:val="24"/>
        </w:rPr>
        <w:t>od</w:t>
      </w:r>
      <w:proofErr w:type="gramEnd"/>
      <w:r w:rsidRPr="00B76199">
        <w:rPr>
          <w:szCs w:val="24"/>
          <w:lang w:val="hr-HR"/>
        </w:rPr>
        <w:t xml:space="preserve"> 7 - 11 </w:t>
      </w:r>
      <w:r w:rsidRPr="00B76199">
        <w:rPr>
          <w:szCs w:val="24"/>
        </w:rPr>
        <w:t>godina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utemeljene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kombinaciji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terapeutskog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pristupa</w:t>
      </w:r>
      <w:r w:rsidRPr="00B76199">
        <w:rPr>
          <w:szCs w:val="24"/>
          <w:lang w:val="hr-HR"/>
        </w:rPr>
        <w:t xml:space="preserve"> - </w:t>
      </w:r>
      <w:r w:rsidRPr="00B76199">
        <w:rPr>
          <w:szCs w:val="24"/>
        </w:rPr>
        <w:t>osobito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kreativnoj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vizualizaciji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psihologiji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osobnih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konstrukata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prvom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poglavlju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knjige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daju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teorijske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osnove</w:t>
      </w:r>
      <w:r w:rsidRPr="00B76199">
        <w:rPr>
          <w:szCs w:val="24"/>
          <w:lang w:val="hr-HR"/>
        </w:rPr>
        <w:t xml:space="preserve"> (</w:t>
      </w:r>
      <w:r w:rsidRPr="00B76199">
        <w:rPr>
          <w:szCs w:val="24"/>
        </w:rPr>
        <w:t>mentalne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slike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kreativna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vizualizacija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samopo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tovanje</w:t>
      </w:r>
      <w:r w:rsidRPr="00B76199">
        <w:rPr>
          <w:szCs w:val="24"/>
          <w:lang w:val="hr-HR"/>
        </w:rPr>
        <w:t xml:space="preserve"> . . .). </w:t>
      </w:r>
      <w:r w:rsidRPr="00B76199">
        <w:rPr>
          <w:szCs w:val="24"/>
        </w:rPr>
        <w:t>Drugi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dio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sadr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upute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uz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aktivnosti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tre</w:t>
      </w:r>
      <w:r w:rsidRPr="00B76199">
        <w:rPr>
          <w:szCs w:val="24"/>
          <w:lang w:val="hr-HR"/>
        </w:rPr>
        <w:t>ć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- </w:t>
      </w:r>
      <w:r w:rsidRPr="00B76199">
        <w:rPr>
          <w:szCs w:val="24"/>
        </w:rPr>
        <w:t>radne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listove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posljednjem</w:t>
      </w:r>
      <w:r w:rsidRPr="00B76199">
        <w:rPr>
          <w:szCs w:val="24"/>
          <w:lang w:val="hr-HR"/>
        </w:rPr>
        <w:t>, č</w:t>
      </w:r>
      <w:r w:rsidRPr="00B76199">
        <w:rPr>
          <w:szCs w:val="24"/>
        </w:rPr>
        <w:t>etvrtom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poglavlju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nalaze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radionice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za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roditeljima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va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nim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osobama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izgradnji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odr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anju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samo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osje</w:t>
      </w:r>
      <w:r w:rsidRPr="00B76199">
        <w:rPr>
          <w:szCs w:val="24"/>
          <w:lang w:val="hr-HR"/>
        </w:rPr>
        <w:t>ć</w:t>
      </w:r>
      <w:r w:rsidRPr="00B76199">
        <w:rPr>
          <w:szCs w:val="24"/>
        </w:rPr>
        <w:t>aja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samopo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tovanja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ve</w:t>
      </w:r>
      <w:r w:rsidRPr="00B76199">
        <w:rPr>
          <w:szCs w:val="24"/>
          <w:lang w:val="hr-HR"/>
        </w:rPr>
        <w:t xml:space="preserve">ć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ostalih</w:t>
      </w:r>
      <w:r w:rsidRPr="00B76199">
        <w:rPr>
          <w:szCs w:val="24"/>
          <w:lang w:val="hr-HR"/>
        </w:rPr>
        <w:t xml:space="preserve"> ž</w:t>
      </w:r>
      <w:r w:rsidRPr="00B76199">
        <w:rPr>
          <w:szCs w:val="24"/>
        </w:rPr>
        <w:t>ivotnih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vje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tina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Izlo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ene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ideje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iz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knjige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autorica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koristila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djecom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mucaju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imaju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manje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jezi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smetnje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posti</w:t>
      </w:r>
      <w:r w:rsidRPr="00B76199">
        <w:rPr>
          <w:szCs w:val="24"/>
          <w:lang w:val="hr-HR"/>
        </w:rPr>
        <w:t>ž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slab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uspjeh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š</w:t>
      </w:r>
      <w:r w:rsidRPr="00B76199">
        <w:rPr>
          <w:szCs w:val="24"/>
        </w:rPr>
        <w:t>koli</w:t>
      </w:r>
      <w:r w:rsidRPr="00B76199">
        <w:rPr>
          <w:szCs w:val="24"/>
          <w:lang w:val="hr-HR"/>
        </w:rPr>
        <w:t xml:space="preserve"> </w:t>
      </w:r>
      <w:proofErr w:type="gramStart"/>
      <w:r w:rsidRPr="00B76199">
        <w:rPr>
          <w:szCs w:val="24"/>
        </w:rPr>
        <w:t>ili</w:t>
      </w:r>
      <w:proofErr w:type="gramEnd"/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imaju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slabo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razvijene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socijalne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vje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tine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Priru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nik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namijenjen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nastavnicima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socijalnim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radnicima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terapeutima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odgojiteljima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roditeljima</w:t>
      </w:r>
      <w:r w:rsidRPr="00B76199">
        <w:rPr>
          <w:szCs w:val="24"/>
          <w:lang w:val="hr-HR"/>
        </w:rPr>
        <w:t xml:space="preserve"> . . . </w:t>
      </w:r>
      <w:r w:rsidRPr="00B76199">
        <w:rPr>
          <w:szCs w:val="24"/>
        </w:rPr>
        <w:t>kao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bogat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izvor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ideja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za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kreativan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prakti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an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individualni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grupni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razvijanju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emocija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samopo</w:t>
      </w:r>
      <w:r w:rsidRPr="00B76199">
        <w:rPr>
          <w:szCs w:val="24"/>
          <w:lang w:val="hr-HR"/>
        </w:rPr>
        <w:t>š</w:t>
      </w:r>
      <w:r w:rsidRPr="00B76199">
        <w:rPr>
          <w:szCs w:val="24"/>
        </w:rPr>
        <w:t>tovanja</w:t>
      </w:r>
      <w:r w:rsidRPr="00B76199">
        <w:rPr>
          <w:szCs w:val="24"/>
          <w:lang w:val="hr-HR"/>
        </w:rPr>
        <w:t>.</w:t>
      </w:r>
    </w:p>
    <w:p w:rsidR="00405E05" w:rsidRPr="00B76199" w:rsidRDefault="00405E05" w:rsidP="00405E05">
      <w:pPr>
        <w:spacing w:line="276" w:lineRule="auto"/>
        <w:ind w:left="567"/>
        <w:rPr>
          <w:szCs w:val="24"/>
          <w:lang w:val="hr-HR"/>
        </w:rPr>
      </w:pP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2.  </w:t>
      </w:r>
      <w:r>
        <w:rPr>
          <w:szCs w:val="24"/>
          <w:lang w:val="pl-PL"/>
        </w:rPr>
        <w:t>Ra</w:t>
      </w:r>
      <w:r>
        <w:rPr>
          <w:szCs w:val="24"/>
          <w:lang w:val="hr-HR"/>
        </w:rPr>
        <w:t>đ</w:t>
      </w:r>
      <w:r>
        <w:rPr>
          <w:szCs w:val="24"/>
          <w:lang w:val="pl-PL"/>
        </w:rPr>
        <w:t>enovi</w:t>
      </w:r>
      <w:r>
        <w:rPr>
          <w:szCs w:val="24"/>
          <w:lang w:val="hr-HR"/>
        </w:rPr>
        <w:t xml:space="preserve">ć, </w:t>
      </w:r>
      <w:r>
        <w:rPr>
          <w:szCs w:val="24"/>
          <w:lang w:val="pl-PL"/>
        </w:rPr>
        <w:t>A</w:t>
      </w:r>
      <w:r>
        <w:rPr>
          <w:szCs w:val="24"/>
          <w:lang w:val="hr-HR"/>
        </w:rPr>
        <w:t xml:space="preserve">.: </w:t>
      </w:r>
      <w:r w:rsidRPr="00CF67B9">
        <w:rPr>
          <w:b/>
          <w:szCs w:val="24"/>
          <w:lang w:val="pl-PL"/>
        </w:rPr>
        <w:t>PRIRU</w:t>
      </w:r>
      <w:r w:rsidRPr="00CF67B9">
        <w:rPr>
          <w:b/>
          <w:szCs w:val="24"/>
          <w:lang w:val="hr-HR"/>
        </w:rPr>
        <w:t>Č</w:t>
      </w:r>
      <w:r w:rsidRPr="00CF67B9">
        <w:rPr>
          <w:b/>
          <w:szCs w:val="24"/>
          <w:lang w:val="pl-PL"/>
        </w:rPr>
        <w:t>NIK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ZA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RAZREDNIKE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Zagreb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Alinea</w:t>
      </w:r>
      <w:r>
        <w:rPr>
          <w:szCs w:val="24"/>
          <w:lang w:val="hr-HR"/>
        </w:rPr>
        <w:t xml:space="preserve">, 2007. </w:t>
      </w:r>
    </w:p>
    <w:p w:rsidR="00405E05" w:rsidRDefault="00405E05" w:rsidP="00405E05">
      <w:pPr>
        <w:spacing w:line="276" w:lineRule="auto"/>
        <w:ind w:left="567"/>
        <w:jc w:val="both"/>
        <w:rPr>
          <w:szCs w:val="24"/>
          <w:lang w:val="hr-HR"/>
        </w:rPr>
      </w:pPr>
      <w:r w:rsidRPr="00B76199">
        <w:rPr>
          <w:szCs w:val="24"/>
        </w:rPr>
        <w:t>Polaze</w:t>
      </w:r>
      <w:r w:rsidRPr="00B76199">
        <w:rPr>
          <w:szCs w:val="24"/>
          <w:lang w:val="hr-HR"/>
        </w:rPr>
        <w:t>ć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proofErr w:type="gramStart"/>
      <w:r w:rsidRPr="00B76199">
        <w:rPr>
          <w:szCs w:val="24"/>
        </w:rPr>
        <w:t>od</w:t>
      </w:r>
      <w:proofErr w:type="gramEnd"/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zakonske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regulative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ovom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podru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ju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autorica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daje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pregled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brojnih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poslova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razrednika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primjere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iz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prakse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prakti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savjete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smjernice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za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Priru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nik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odgovara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pitanja</w:t>
      </w:r>
      <w:r w:rsidRPr="00B76199">
        <w:rPr>
          <w:szCs w:val="24"/>
          <w:lang w:val="hr-HR"/>
        </w:rPr>
        <w:t>: š</w:t>
      </w:r>
      <w:r w:rsidRPr="00B76199">
        <w:rPr>
          <w:szCs w:val="24"/>
        </w:rPr>
        <w:t>to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razrednik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koji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njegovi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administrativni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poslovi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kako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treba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sura</w:t>
      </w:r>
      <w:r w:rsidRPr="00B76199">
        <w:rPr>
          <w:szCs w:val="24"/>
          <w:lang w:val="hr-HR"/>
        </w:rPr>
        <w:t>đ</w:t>
      </w:r>
      <w:r w:rsidRPr="00B76199">
        <w:rPr>
          <w:szCs w:val="24"/>
        </w:rPr>
        <w:t>ivati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roditeljima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t>kako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uo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avati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probleme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razredu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kako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kvalitetno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komunicirati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enicima</w:t>
      </w:r>
      <w:r w:rsidRPr="00B76199">
        <w:rPr>
          <w:szCs w:val="24"/>
          <w:lang w:val="hr-HR"/>
        </w:rPr>
        <w:t xml:space="preserve">. </w:t>
      </w:r>
      <w:r w:rsidRPr="00B76199">
        <w:rPr>
          <w:szCs w:val="24"/>
        </w:rPr>
        <w:t>Knjiga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namijenjena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prvenstveno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razrednicima</w:t>
      </w:r>
      <w:r w:rsidRPr="00B76199">
        <w:rPr>
          <w:szCs w:val="24"/>
          <w:lang w:val="hr-HR"/>
        </w:rPr>
        <w:t xml:space="preserve">, </w:t>
      </w:r>
      <w:r w:rsidRPr="00B76199">
        <w:rPr>
          <w:szCs w:val="24"/>
        </w:rPr>
        <w:lastRenderedPageBreak/>
        <w:t>kao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putokaz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poticaj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radu</w:t>
      </w:r>
      <w:r w:rsidRPr="00B76199">
        <w:rPr>
          <w:szCs w:val="24"/>
          <w:lang w:val="hr-HR"/>
        </w:rPr>
        <w:t xml:space="preserve"> </w:t>
      </w:r>
      <w:proofErr w:type="gramStart"/>
      <w:r w:rsidRPr="00B76199">
        <w:rPr>
          <w:szCs w:val="24"/>
        </w:rPr>
        <w:t>ali</w:t>
      </w:r>
      <w:proofErr w:type="gramEnd"/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stru</w:t>
      </w:r>
      <w:r w:rsidRPr="00B76199">
        <w:rPr>
          <w:szCs w:val="24"/>
          <w:lang w:val="hr-HR"/>
        </w:rPr>
        <w:t>č</w:t>
      </w:r>
      <w:r w:rsidRPr="00B76199">
        <w:rPr>
          <w:szCs w:val="24"/>
        </w:rPr>
        <w:t>nim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suradnicima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u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osnovnim</w:t>
      </w:r>
      <w:r w:rsidRPr="00B76199">
        <w:rPr>
          <w:szCs w:val="24"/>
          <w:lang w:val="hr-HR"/>
        </w:rPr>
        <w:t xml:space="preserve"> š</w:t>
      </w:r>
      <w:r w:rsidRPr="00B76199">
        <w:rPr>
          <w:szCs w:val="24"/>
        </w:rPr>
        <w:t>kolama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studentima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pedagogije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i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razredne</w:t>
      </w:r>
      <w:r w:rsidRPr="00B76199">
        <w:rPr>
          <w:szCs w:val="24"/>
          <w:lang w:val="hr-HR"/>
        </w:rPr>
        <w:t xml:space="preserve"> </w:t>
      </w:r>
      <w:r w:rsidRPr="00B76199">
        <w:rPr>
          <w:szCs w:val="24"/>
        </w:rPr>
        <w:t>nastave</w:t>
      </w:r>
      <w:r w:rsidRPr="00B76199">
        <w:rPr>
          <w:szCs w:val="24"/>
          <w:lang w:val="hr-HR"/>
        </w:rPr>
        <w:t>.</w:t>
      </w:r>
    </w:p>
    <w:p w:rsidR="00405E05" w:rsidRPr="00B76199" w:rsidRDefault="00405E05" w:rsidP="00405E05">
      <w:pPr>
        <w:spacing w:line="276" w:lineRule="auto"/>
        <w:ind w:left="567"/>
        <w:jc w:val="both"/>
        <w:rPr>
          <w:szCs w:val="24"/>
          <w:lang w:val="hr-HR"/>
        </w:rPr>
      </w:pPr>
    </w:p>
    <w:p w:rsidR="00405E05" w:rsidRDefault="00405E05" w:rsidP="00405E05">
      <w:p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     3</w:t>
      </w:r>
      <w:r w:rsidRPr="000C6A9F">
        <w:rPr>
          <w:szCs w:val="24"/>
          <w:lang w:val="hr-HR"/>
        </w:rPr>
        <w:t xml:space="preserve">. </w:t>
      </w:r>
      <w:r>
        <w:rPr>
          <w:szCs w:val="24"/>
          <w:lang w:val="pl-PL"/>
        </w:rPr>
        <w:t>Ivanek</w:t>
      </w:r>
      <w:r w:rsidRPr="000C6A9F">
        <w:rPr>
          <w:szCs w:val="24"/>
          <w:lang w:val="hr-HR"/>
        </w:rPr>
        <w:t>,</w:t>
      </w:r>
      <w:r>
        <w:rPr>
          <w:szCs w:val="24"/>
          <w:lang w:val="pl-PL"/>
        </w:rPr>
        <w:t>A</w:t>
      </w:r>
      <w:r w:rsidRPr="000C6A9F">
        <w:rPr>
          <w:szCs w:val="24"/>
          <w:lang w:val="hr-HR"/>
        </w:rPr>
        <w:t>.:</w:t>
      </w:r>
      <w:r w:rsidRPr="00CF67B9">
        <w:rPr>
          <w:b/>
          <w:szCs w:val="24"/>
          <w:lang w:val="pl-PL"/>
        </w:rPr>
        <w:t>KREATIVNI</w:t>
      </w:r>
      <w:r w:rsidRPr="00CF67B9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RAZREDNIK</w:t>
      </w:r>
      <w:r w:rsidRPr="009672BD">
        <w:rPr>
          <w:b/>
          <w:szCs w:val="24"/>
          <w:lang w:val="hr-HR"/>
        </w:rPr>
        <w:t>-</w:t>
      </w:r>
      <w:r w:rsidRPr="00CF67B9">
        <w:rPr>
          <w:b/>
          <w:szCs w:val="24"/>
          <w:lang w:val="pl-PL"/>
        </w:rPr>
        <w:t>RAZREDNICA</w:t>
      </w:r>
      <w:r w:rsidRPr="009672BD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Zagreb</w:t>
      </w:r>
      <w:r w:rsidRPr="009672BD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Profil</w:t>
      </w:r>
      <w:r w:rsidRPr="009672BD">
        <w:rPr>
          <w:szCs w:val="24"/>
          <w:lang w:val="hr-HR"/>
        </w:rPr>
        <w:t>, 2005.</w:t>
      </w:r>
    </w:p>
    <w:p w:rsidR="00405E05" w:rsidRDefault="00405E05" w:rsidP="00405E05">
      <w:pPr>
        <w:spacing w:line="276" w:lineRule="auto"/>
        <w:ind w:left="567"/>
        <w:rPr>
          <w:rFonts w:ascii="Arial" w:hAnsi="Arial" w:cs="Arial"/>
          <w:color w:val="585858"/>
          <w:sz w:val="18"/>
          <w:szCs w:val="18"/>
          <w:lang w:val="pl-PL"/>
        </w:rPr>
      </w:pPr>
      <w:r w:rsidRPr="00302EAA">
        <w:rPr>
          <w:szCs w:val="24"/>
          <w:lang w:val="pl-PL"/>
        </w:rPr>
        <w:t>U prvom dijelu priručnika razmatraju se uloga i zadaci razrednika(ice) - nastavnika(ice) u nastavnom procesu. Druga cjelina odnosi se na primjere radionica kojima se ilustrira neposredan radionički rad razrednika sa učenicima i koji obuhvaća teme o komunikaciji, socijalnim vještinama, zajedničkom dobrom osjećanju, učenju, rješavanju konflikta, kreativnom izražavanju i traženju zaposlenja. Predloženi načini odvijanja satova razredne zajednice, pomoći će boljem međusobnom upoznavanju, približavanju i osjećanju, te jačanju identiteta pojedinca</w:t>
      </w:r>
      <w:r w:rsidRPr="00302EAA">
        <w:rPr>
          <w:rFonts w:ascii="Arial" w:hAnsi="Arial" w:cs="Arial"/>
          <w:color w:val="585858"/>
          <w:sz w:val="18"/>
          <w:szCs w:val="18"/>
          <w:lang w:val="pl-PL"/>
        </w:rPr>
        <w:t>.</w:t>
      </w:r>
    </w:p>
    <w:p w:rsidR="00405E05" w:rsidRPr="009672BD" w:rsidRDefault="00405E05" w:rsidP="00405E05">
      <w:pPr>
        <w:spacing w:line="276" w:lineRule="auto"/>
        <w:ind w:left="567"/>
        <w:rPr>
          <w:szCs w:val="24"/>
          <w:lang w:val="hr-HR"/>
        </w:rPr>
      </w:pP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4</w:t>
      </w:r>
      <w:r w:rsidRPr="009672BD">
        <w:rPr>
          <w:szCs w:val="24"/>
          <w:lang w:val="hr-HR"/>
        </w:rPr>
        <w:t xml:space="preserve">. </w:t>
      </w:r>
      <w:r>
        <w:rPr>
          <w:szCs w:val="24"/>
          <w:lang w:val="pl-PL"/>
        </w:rPr>
        <w:t>Bili</w:t>
      </w:r>
      <w:r w:rsidRPr="009672BD">
        <w:rPr>
          <w:szCs w:val="24"/>
          <w:lang w:val="hr-HR"/>
        </w:rPr>
        <w:t xml:space="preserve">ć, </w:t>
      </w:r>
      <w:r>
        <w:rPr>
          <w:szCs w:val="24"/>
          <w:lang w:val="pl-PL"/>
        </w:rPr>
        <w:t>V</w:t>
      </w:r>
      <w:r w:rsidRPr="009672BD">
        <w:rPr>
          <w:szCs w:val="24"/>
          <w:lang w:val="hr-HR"/>
        </w:rPr>
        <w:t xml:space="preserve">.: </w:t>
      </w:r>
      <w:r w:rsidRPr="00CF67B9">
        <w:rPr>
          <w:b/>
          <w:szCs w:val="24"/>
          <w:lang w:val="pl-PL"/>
        </w:rPr>
        <w:t>IZBOR</w:t>
      </w:r>
      <w:r w:rsidRPr="009672BD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TEMA</w:t>
      </w:r>
      <w:r w:rsidRPr="009672BD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ZA</w:t>
      </w:r>
      <w:r w:rsidRPr="009672BD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SATOVE</w:t>
      </w:r>
      <w:r w:rsidRPr="009672BD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RO</w:t>
      </w:r>
      <w:r w:rsidRPr="009672BD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Naklada</w:t>
      </w:r>
      <w:r w:rsidRPr="009672BD">
        <w:rPr>
          <w:szCs w:val="24"/>
          <w:lang w:val="hr-HR"/>
        </w:rPr>
        <w:t xml:space="preserve"> </w:t>
      </w:r>
      <w:r>
        <w:rPr>
          <w:szCs w:val="24"/>
          <w:lang w:val="pl-PL"/>
        </w:rPr>
        <w:t>Ljevak</w:t>
      </w:r>
      <w:r w:rsidRPr="009672BD">
        <w:rPr>
          <w:szCs w:val="24"/>
          <w:lang w:val="hr-HR"/>
        </w:rPr>
        <w:t>, 2005.</w:t>
      </w:r>
    </w:p>
    <w:p w:rsidR="00405E05" w:rsidRPr="00325CDC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9672BD">
        <w:rPr>
          <w:szCs w:val="24"/>
          <w:lang w:val="hr-HR"/>
        </w:rPr>
        <w:t xml:space="preserve">     </w:t>
      </w:r>
      <w:r w:rsidRPr="00325CDC">
        <w:rPr>
          <w:szCs w:val="24"/>
          <w:lang w:val="hr-HR"/>
        </w:rPr>
        <w:t xml:space="preserve">5.  </w:t>
      </w:r>
      <w:r>
        <w:rPr>
          <w:szCs w:val="24"/>
          <w:lang w:val="pl-PL"/>
        </w:rPr>
        <w:t>Kreti</w:t>
      </w:r>
      <w:r w:rsidRPr="00325CDC">
        <w:rPr>
          <w:szCs w:val="24"/>
          <w:lang w:val="hr-HR"/>
        </w:rPr>
        <w:t>ć-</w:t>
      </w:r>
      <w:r>
        <w:rPr>
          <w:szCs w:val="24"/>
          <w:lang w:val="pl-PL"/>
        </w:rPr>
        <w:t>Majer</w:t>
      </w:r>
      <w:r w:rsidRPr="00325CDC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J</w:t>
      </w:r>
      <w:r w:rsidRPr="00325CDC">
        <w:rPr>
          <w:szCs w:val="24"/>
          <w:lang w:val="hr-HR"/>
        </w:rPr>
        <w:t xml:space="preserve">.: </w:t>
      </w:r>
      <w:r w:rsidRPr="00CF67B9">
        <w:rPr>
          <w:b/>
          <w:szCs w:val="24"/>
          <w:lang w:val="pl-PL"/>
        </w:rPr>
        <w:t>SVA</w:t>
      </w:r>
      <w:r w:rsidRPr="00325CDC">
        <w:rPr>
          <w:b/>
          <w:szCs w:val="24"/>
          <w:lang w:val="hr-HR"/>
        </w:rPr>
        <w:t>Š</w:t>
      </w:r>
      <w:r w:rsidRPr="00CF67B9">
        <w:rPr>
          <w:b/>
          <w:szCs w:val="24"/>
          <w:lang w:val="pl-PL"/>
        </w:rPr>
        <w:t>TA</w:t>
      </w:r>
      <w:r w:rsidRPr="00325CDC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IZ</w:t>
      </w:r>
      <w:r w:rsidRPr="00325CDC">
        <w:rPr>
          <w:b/>
          <w:szCs w:val="24"/>
          <w:lang w:val="hr-HR"/>
        </w:rPr>
        <w:t xml:space="preserve"> </w:t>
      </w:r>
      <w:r w:rsidRPr="00CF67B9">
        <w:rPr>
          <w:b/>
          <w:szCs w:val="24"/>
          <w:lang w:val="pl-PL"/>
        </w:rPr>
        <w:t>BONTONA</w:t>
      </w:r>
      <w:r w:rsidRPr="00325CDC"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 w:rsidRPr="00325CDC"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 w:rsidRPr="00325CDC">
        <w:rPr>
          <w:szCs w:val="24"/>
          <w:lang w:val="hr-HR"/>
        </w:rPr>
        <w:t xml:space="preserve"> </w:t>
      </w:r>
      <w:r>
        <w:rPr>
          <w:szCs w:val="24"/>
          <w:lang w:val="pl-PL"/>
        </w:rPr>
        <w:t>za</w:t>
      </w:r>
      <w:r w:rsidRPr="00325CDC">
        <w:rPr>
          <w:szCs w:val="24"/>
          <w:lang w:val="hr-HR"/>
        </w:rPr>
        <w:t xml:space="preserve"> </w:t>
      </w:r>
      <w:r>
        <w:rPr>
          <w:szCs w:val="24"/>
          <w:lang w:val="pl-PL"/>
        </w:rPr>
        <w:t>pedagoge</w:t>
      </w:r>
      <w:r w:rsidRPr="00325CDC">
        <w:rPr>
          <w:szCs w:val="24"/>
          <w:lang w:val="hr-HR"/>
        </w:rPr>
        <w:t xml:space="preserve">,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325CDC">
        <w:rPr>
          <w:szCs w:val="24"/>
          <w:lang w:val="hr-HR"/>
        </w:rPr>
        <w:t xml:space="preserve">          </w:t>
      </w:r>
      <w:r>
        <w:rPr>
          <w:szCs w:val="24"/>
          <w:lang w:val="pl-PL"/>
        </w:rPr>
        <w:t>razrednike</w:t>
      </w:r>
      <w:r w:rsidRPr="00325CDC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roditelje</w:t>
      </w:r>
      <w:r w:rsidRPr="00325CDC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ali</w:t>
      </w:r>
      <w:r w:rsidRPr="00325CDC">
        <w:rPr>
          <w:szCs w:val="24"/>
          <w:lang w:val="hr-HR"/>
        </w:rPr>
        <w:t xml:space="preserve"> </w:t>
      </w:r>
      <w:r>
        <w:rPr>
          <w:szCs w:val="24"/>
          <w:lang w:val="pl-PL"/>
        </w:rPr>
        <w:t>i</w:t>
      </w:r>
      <w:r w:rsidRPr="00325CDC">
        <w:rPr>
          <w:szCs w:val="24"/>
          <w:lang w:val="hr-HR"/>
        </w:rPr>
        <w:t xml:space="preserve"> – </w:t>
      </w:r>
      <w:r>
        <w:rPr>
          <w:szCs w:val="24"/>
          <w:lang w:val="pl-PL"/>
        </w:rPr>
        <w:t>u</w:t>
      </w:r>
      <w:r w:rsidRPr="00325CDC">
        <w:rPr>
          <w:szCs w:val="24"/>
          <w:lang w:val="hr-HR"/>
        </w:rPr>
        <w:t>č</w:t>
      </w:r>
      <w:r>
        <w:rPr>
          <w:szCs w:val="24"/>
          <w:lang w:val="pl-PL"/>
        </w:rPr>
        <w:t>enike</w:t>
      </w:r>
      <w:r w:rsidRPr="00325CDC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Zagreb</w:t>
      </w:r>
      <w:r w:rsidRPr="00325CDC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Profil</w:t>
      </w:r>
      <w:r w:rsidRPr="00325CDC">
        <w:rPr>
          <w:szCs w:val="24"/>
          <w:lang w:val="hr-HR"/>
        </w:rPr>
        <w:t>, 2008.</w:t>
      </w:r>
    </w:p>
    <w:p w:rsidR="00405E05" w:rsidRPr="00302EAA" w:rsidRDefault="00405E05" w:rsidP="00405E05">
      <w:pPr>
        <w:spacing w:line="276" w:lineRule="auto"/>
        <w:ind w:left="567"/>
        <w:jc w:val="both"/>
        <w:rPr>
          <w:szCs w:val="24"/>
          <w:lang w:val="hr-HR"/>
        </w:rPr>
      </w:pPr>
      <w:r w:rsidRPr="00302EAA">
        <w:rPr>
          <w:szCs w:val="24"/>
        </w:rPr>
        <w:t>Slu</w:t>
      </w:r>
      <w:r w:rsidRPr="00302EAA">
        <w:rPr>
          <w:szCs w:val="24"/>
          <w:lang w:val="hr-HR"/>
        </w:rPr>
        <w:t>ž</w:t>
      </w:r>
      <w:r w:rsidRPr="00302EAA">
        <w:rPr>
          <w:szCs w:val="24"/>
        </w:rPr>
        <w:t>e</w:t>
      </w:r>
      <w:r w:rsidRPr="00302EAA">
        <w:rPr>
          <w:szCs w:val="24"/>
          <w:lang w:val="hr-HR"/>
        </w:rPr>
        <w:t>ć</w:t>
      </w:r>
      <w:r w:rsidRPr="00302EAA">
        <w:rPr>
          <w:szCs w:val="24"/>
        </w:rPr>
        <w:t>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brojnim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primjerima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opisima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raznih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igara</w:t>
      </w:r>
      <w:r w:rsidRPr="00302EAA">
        <w:rPr>
          <w:szCs w:val="24"/>
          <w:lang w:val="hr-HR"/>
        </w:rPr>
        <w:t xml:space="preserve">, </w:t>
      </w:r>
      <w:r w:rsidRPr="00302EAA">
        <w:rPr>
          <w:szCs w:val="24"/>
        </w:rPr>
        <w:t>autorica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nam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jednostavno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duhovito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obja</w:t>
      </w:r>
      <w:r w:rsidRPr="00302EAA">
        <w:rPr>
          <w:szCs w:val="24"/>
          <w:lang w:val="hr-HR"/>
        </w:rPr>
        <w:t>š</w:t>
      </w:r>
      <w:r w:rsidRPr="00302EAA">
        <w:rPr>
          <w:szCs w:val="24"/>
        </w:rPr>
        <w:t>njava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kako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pravila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bontona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mogu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nau</w:t>
      </w:r>
      <w:r w:rsidRPr="00302EAA">
        <w:rPr>
          <w:szCs w:val="24"/>
          <w:lang w:val="hr-HR"/>
        </w:rPr>
        <w:t>č</w:t>
      </w:r>
      <w:r w:rsidRPr="00302EAA">
        <w:rPr>
          <w:szCs w:val="24"/>
        </w:rPr>
        <w:t>iti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usvojiti</w:t>
      </w:r>
      <w:r w:rsidRPr="00302EAA">
        <w:rPr>
          <w:szCs w:val="24"/>
          <w:lang w:val="hr-HR"/>
        </w:rPr>
        <w:t xml:space="preserve">. </w:t>
      </w:r>
      <w:r w:rsidRPr="00302EAA">
        <w:rPr>
          <w:szCs w:val="24"/>
        </w:rPr>
        <w:t>Podjednako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namijenjen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djeci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kao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odraslima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ovaj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priru</w:t>
      </w:r>
      <w:r w:rsidRPr="00302EAA">
        <w:rPr>
          <w:szCs w:val="24"/>
          <w:lang w:val="hr-HR"/>
        </w:rPr>
        <w:t>č</w:t>
      </w:r>
      <w:r w:rsidRPr="00302EAA">
        <w:rPr>
          <w:szCs w:val="24"/>
        </w:rPr>
        <w:t>nik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nam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poma</w:t>
      </w:r>
      <w:r w:rsidRPr="00302EAA">
        <w:rPr>
          <w:szCs w:val="24"/>
          <w:lang w:val="hr-HR"/>
        </w:rPr>
        <w:t>ž</w:t>
      </w:r>
      <w:r w:rsidRPr="00302EAA">
        <w:rPr>
          <w:szCs w:val="24"/>
        </w:rPr>
        <w:t>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da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pravila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pretvorimo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u</w:t>
      </w:r>
      <w:r w:rsidRPr="00302EAA">
        <w:rPr>
          <w:szCs w:val="24"/>
          <w:lang w:val="hr-HR"/>
        </w:rPr>
        <w:t>č</w:t>
      </w:r>
      <w:r w:rsidRPr="00302EAA">
        <w:rPr>
          <w:szCs w:val="24"/>
        </w:rPr>
        <w:t>enje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</w:t>
      </w:r>
      <w:r w:rsidRPr="00302EAA">
        <w:rPr>
          <w:szCs w:val="24"/>
          <w:lang w:val="hr-HR"/>
        </w:rPr>
        <w:t xml:space="preserve"> ž</w:t>
      </w:r>
      <w:r w:rsidRPr="00302EAA">
        <w:rPr>
          <w:szCs w:val="24"/>
        </w:rPr>
        <w:t>ivotnim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vje</w:t>
      </w:r>
      <w:r w:rsidRPr="00302EAA">
        <w:rPr>
          <w:szCs w:val="24"/>
          <w:lang w:val="hr-HR"/>
        </w:rPr>
        <w:t>š</w:t>
      </w:r>
      <w:r w:rsidRPr="00302EAA">
        <w:rPr>
          <w:szCs w:val="24"/>
        </w:rPr>
        <w:t>tinama</w:t>
      </w:r>
      <w:r w:rsidRPr="00302EAA">
        <w:rPr>
          <w:szCs w:val="24"/>
          <w:lang w:val="hr-HR"/>
        </w:rPr>
        <w:t xml:space="preserve">. </w:t>
      </w:r>
      <w:r w:rsidRPr="00302EAA">
        <w:rPr>
          <w:szCs w:val="24"/>
        </w:rPr>
        <w:t>Kao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ideja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vodilja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kroz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knjigu</w:t>
      </w:r>
      <w:r w:rsidRPr="00302EAA">
        <w:rPr>
          <w:szCs w:val="24"/>
          <w:lang w:val="hr-HR"/>
        </w:rPr>
        <w:t xml:space="preserve">, </w:t>
      </w:r>
      <w:r w:rsidRPr="00302EAA">
        <w:rPr>
          <w:szCs w:val="24"/>
        </w:rPr>
        <w:t>provla</w:t>
      </w:r>
      <w:r w:rsidRPr="00302EAA">
        <w:rPr>
          <w:szCs w:val="24"/>
          <w:lang w:val="hr-HR"/>
        </w:rPr>
        <w:t>č</w:t>
      </w:r>
      <w:r w:rsidRPr="00302EAA">
        <w:rPr>
          <w:szCs w:val="24"/>
        </w:rPr>
        <w:t>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poznata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makisima</w:t>
      </w:r>
      <w:r w:rsidRPr="00302EAA">
        <w:rPr>
          <w:szCs w:val="24"/>
          <w:lang w:val="hr-HR"/>
        </w:rPr>
        <w:t xml:space="preserve">: </w:t>
      </w:r>
      <w:r w:rsidRPr="00302EAA">
        <w:rPr>
          <w:szCs w:val="24"/>
        </w:rPr>
        <w:t>pona</w:t>
      </w:r>
      <w:r w:rsidRPr="00302EAA">
        <w:rPr>
          <w:szCs w:val="24"/>
          <w:lang w:val="hr-HR"/>
        </w:rPr>
        <w:t>š</w:t>
      </w:r>
      <w:r w:rsidRPr="00302EAA">
        <w:rPr>
          <w:szCs w:val="24"/>
        </w:rPr>
        <w:t>aj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prema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drugima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onako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kako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bi</w:t>
      </w:r>
      <w:r w:rsidRPr="00302EAA">
        <w:rPr>
          <w:szCs w:val="24"/>
          <w:lang w:val="hr-HR"/>
        </w:rPr>
        <w:t xml:space="preserve"> ž</w:t>
      </w:r>
      <w:r w:rsidRPr="00302EAA">
        <w:rPr>
          <w:szCs w:val="24"/>
        </w:rPr>
        <w:t>elio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da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drugi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pona</w:t>
      </w:r>
      <w:r w:rsidRPr="00302EAA">
        <w:rPr>
          <w:szCs w:val="24"/>
          <w:lang w:val="hr-HR"/>
        </w:rPr>
        <w:t>š</w:t>
      </w:r>
      <w:r w:rsidRPr="00302EAA">
        <w:rPr>
          <w:szCs w:val="24"/>
        </w:rPr>
        <w:t>aju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prema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tebi</w:t>
      </w:r>
      <w:r w:rsidRPr="00302EAA">
        <w:rPr>
          <w:szCs w:val="24"/>
          <w:lang w:val="hr-HR"/>
        </w:rPr>
        <w:t>.</w:t>
      </w:r>
    </w:p>
    <w:p w:rsidR="00405E05" w:rsidRPr="00325CDC" w:rsidRDefault="00405E05" w:rsidP="00405E05">
      <w:pPr>
        <w:spacing w:line="276" w:lineRule="auto"/>
        <w:jc w:val="both"/>
        <w:rPr>
          <w:i/>
          <w:szCs w:val="24"/>
          <w:lang w:val="hr-HR"/>
        </w:rPr>
      </w:pPr>
    </w:p>
    <w:p w:rsidR="00405E05" w:rsidRPr="00325CDC" w:rsidRDefault="00405E05" w:rsidP="00405E05">
      <w:pPr>
        <w:spacing w:line="276" w:lineRule="auto"/>
        <w:jc w:val="both"/>
        <w:rPr>
          <w:i/>
          <w:szCs w:val="24"/>
          <w:lang w:val="hr-HR"/>
        </w:rPr>
      </w:pPr>
    </w:p>
    <w:p w:rsidR="00405E05" w:rsidRPr="00325CDC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i/>
          <w:szCs w:val="24"/>
          <w:lang w:val="pl-PL"/>
        </w:rPr>
        <w:t>Za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u</w:t>
      </w:r>
      <w:r w:rsidRPr="00325CDC"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itelje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razredne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nastave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hrvatskog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jezika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 w:rsidRPr="00325CDC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knji</w:t>
      </w:r>
      <w:r w:rsidRPr="00325CDC">
        <w:rPr>
          <w:i/>
          <w:szCs w:val="24"/>
          <w:lang w:val="hr-HR"/>
        </w:rPr>
        <w:t>ž</w:t>
      </w:r>
      <w:r>
        <w:rPr>
          <w:i/>
          <w:szCs w:val="24"/>
          <w:lang w:val="pl-PL"/>
        </w:rPr>
        <w:t>evnosti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1. Puh, N.: </w:t>
      </w:r>
      <w:r w:rsidRPr="00204041">
        <w:rPr>
          <w:b/>
          <w:szCs w:val="24"/>
          <w:lang w:val="pl-PL"/>
        </w:rPr>
        <w:t>INTEGRIRANI DANI U RAZREDNOJ NASTAVI</w:t>
      </w:r>
      <w:r>
        <w:rPr>
          <w:szCs w:val="24"/>
          <w:lang w:val="pl-PL"/>
        </w:rPr>
        <w:t xml:space="preserve">, Zagreb, Školska </w:t>
      </w:r>
    </w:p>
    <w:p w:rsidR="00405E05" w:rsidRDefault="004C3E31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 Knjiga, 2008.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2. Grosman, M.: </w:t>
      </w:r>
      <w:r>
        <w:rPr>
          <w:b/>
          <w:szCs w:val="24"/>
          <w:lang w:val="pl-PL"/>
        </w:rPr>
        <w:t xml:space="preserve">U OBRANU ČITANJA : </w:t>
      </w:r>
      <w:r w:rsidRPr="00195C0D">
        <w:rPr>
          <w:szCs w:val="24"/>
          <w:lang w:val="pl-PL"/>
        </w:rPr>
        <w:t>čitatelj i književnost u 21. stoljeću</w:t>
      </w:r>
      <w:r>
        <w:rPr>
          <w:szCs w:val="24"/>
          <w:lang w:val="pl-PL"/>
        </w:rPr>
        <w:t xml:space="preserve">. Zagreb, </w:t>
      </w:r>
    </w:p>
    <w:p w:rsidR="00405E05" w:rsidRDefault="004C3E31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Algoritam, 2010.</w:t>
      </w:r>
    </w:p>
    <w:p w:rsidR="00405E05" w:rsidRPr="00302EAA" w:rsidRDefault="00405E05" w:rsidP="00405E05">
      <w:pPr>
        <w:spacing w:line="276" w:lineRule="auto"/>
        <w:ind w:left="284"/>
        <w:jc w:val="both"/>
        <w:rPr>
          <w:szCs w:val="24"/>
          <w:lang w:val="pl-PL"/>
        </w:rPr>
      </w:pPr>
      <w:r w:rsidRPr="00302EAA">
        <w:rPr>
          <w:szCs w:val="24"/>
          <w:lang w:val="pl-PL"/>
        </w:rPr>
        <w:t>Autorica promatra fenomen opadanja interesa za knjigu i čitanje uopće. Naglasak je na nastavi književnosti i jezika koja bi u modernijim oblicima trebala potaknuti, nametnuti i osigurati mladim ljudima i budućim čitateljima interes za literaturu svih vrsta, planirajući kao dugoročni cilj uživanje u čitanju i razvijanje čitateljske sposobnosti. Knjiga je namijenjena svima koji se profesionalno bave razvijanjem čitateljskih sposobnosti na svim razinama, ali i svima onima koje zanima čitanje.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3. Soboleva, A. S. Krasnova: </w:t>
      </w:r>
      <w:r>
        <w:rPr>
          <w:b/>
          <w:szCs w:val="24"/>
          <w:lang w:val="pl-PL"/>
        </w:rPr>
        <w:t>TEŠKOĆE U ČITANJU? VIŠE NE!</w:t>
      </w:r>
      <w:r>
        <w:rPr>
          <w:szCs w:val="24"/>
          <w:lang w:val="pl-PL"/>
        </w:rPr>
        <w:t xml:space="preserve">, Zagreb, </w:t>
      </w:r>
    </w:p>
    <w:p w:rsidR="00405E05" w:rsidRDefault="004C3E31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Planet Zoe, 2011.</w:t>
      </w:r>
    </w:p>
    <w:p w:rsidR="00405E05" w:rsidRPr="004C3E31" w:rsidRDefault="00405E05" w:rsidP="004C3E31">
      <w:pPr>
        <w:spacing w:line="276" w:lineRule="auto"/>
        <w:ind w:left="284"/>
        <w:jc w:val="both"/>
        <w:rPr>
          <w:rFonts w:ascii="Arial" w:hAnsi="Arial" w:cs="Arial"/>
          <w:color w:val="585858"/>
          <w:sz w:val="18"/>
          <w:szCs w:val="18"/>
        </w:rPr>
      </w:pPr>
      <w:r w:rsidRPr="00302EAA">
        <w:rPr>
          <w:szCs w:val="24"/>
          <w:lang w:val="pl-PL"/>
        </w:rPr>
        <w:t xml:space="preserve">Autorice, od kojih je jedna neuropsihologinja a druga profesorica jezika i književnosti, polazeći od velike važnosti stvaranja navike čitanja, koristi i užitka koje ta obogaćujuća aktivnost pruža, opisuju proces učenja čitanja, navode teškoće u čitanju i uzroke, te izlažu konkretan program pomoći djeci s tim teškoćama. Program se provodi kroz igru, a sastoji se od niza zabavnih aktivnosti za razvijanje pažnje, percepcije, razumijevanja pročitanog, prepričavanja i izlaganja svojih misli. </w:t>
      </w:r>
      <w:r w:rsidRPr="00302EAA">
        <w:rPr>
          <w:szCs w:val="24"/>
        </w:rPr>
        <w:t>Knjiga za učitelje, logopede, psihologe, roditelje</w:t>
      </w:r>
      <w:r w:rsidR="004C3E31">
        <w:rPr>
          <w:rFonts w:ascii="Arial" w:hAnsi="Arial" w:cs="Arial"/>
          <w:color w:val="585858"/>
          <w:sz w:val="18"/>
          <w:szCs w:val="18"/>
        </w:rPr>
        <w:t>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>4. Delač, S.; M. Mioković</w:t>
      </w:r>
      <w:r w:rsidRPr="00204041">
        <w:rPr>
          <w:b/>
          <w:szCs w:val="24"/>
          <w:lang w:val="pl-PL"/>
        </w:rPr>
        <w:t>: STVARALAČKO PISANJE</w:t>
      </w:r>
      <w:r>
        <w:rPr>
          <w:szCs w:val="24"/>
          <w:lang w:val="pl-PL"/>
        </w:rPr>
        <w:t xml:space="preserve"> : priručnik za stvaralačko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pisanje  u nižim razredima OŠ, Zagreb, Profil, 2008.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ind w:left="284"/>
        <w:jc w:val="both"/>
        <w:rPr>
          <w:szCs w:val="24"/>
          <w:lang w:val="pl-PL"/>
        </w:rPr>
      </w:pPr>
      <w:r w:rsidRPr="00302EAA">
        <w:rPr>
          <w:szCs w:val="24"/>
          <w:lang w:val="pl-PL"/>
        </w:rPr>
        <w:t>Priručnik namijenjen učiteljima razredne nastave za rad na razvijanju jezičnog izražavanja u području nastave hrvatskoga jezika. U prvom dijelu knjige, autorice, učiteljice iz prakse, razmatraju razvoj razvoj pisanoga izražavanja kroz povezanost s gramatikom, pravopisom, književnošću, glazbenom, likovnom i medijskom kulturom, navode igre za poticanje slušanja, govorenja i pisanja, predlažu strukturu sata pisanoga izražavanja i daju smjernice i primjere ispravljanja i vrednovanja učeničkih pisanih radova. U drugom dijelu knjige nalaze se primjeri mogućih metodičkih scenarija</w:t>
      </w:r>
    </w:p>
    <w:p w:rsidR="00405E05" w:rsidRPr="00302EAA" w:rsidRDefault="00405E05" w:rsidP="00405E05">
      <w:pPr>
        <w:spacing w:line="276" w:lineRule="auto"/>
        <w:ind w:left="284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5. Suncov, A.: </w:t>
      </w:r>
      <w:r w:rsidRPr="000C6A9F">
        <w:rPr>
          <w:b/>
          <w:szCs w:val="24"/>
          <w:lang w:val="pl-PL"/>
        </w:rPr>
        <w:t>PAŽNJA!</w:t>
      </w:r>
      <w:r>
        <w:rPr>
          <w:szCs w:val="24"/>
          <w:lang w:val="pl-PL"/>
        </w:rPr>
        <w:t xml:space="preserve"> : razvijamo pažnju u igri : igre, vježbe i savjeti stručnjaka (za djecu 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od 5 do 10 godina). Zagreb, Planet Zoe 2010.</w:t>
      </w:r>
    </w:p>
    <w:p w:rsidR="00405E05" w:rsidRPr="00302EAA" w:rsidRDefault="00405E05" w:rsidP="00405E05">
      <w:pPr>
        <w:spacing w:line="276" w:lineRule="auto"/>
        <w:ind w:left="284"/>
        <w:rPr>
          <w:szCs w:val="24"/>
          <w:lang w:val="pl-PL"/>
        </w:rPr>
      </w:pPr>
      <w:r w:rsidRPr="00302EAA">
        <w:rPr>
          <w:szCs w:val="24"/>
          <w:lang w:val="pl-PL"/>
        </w:rPr>
        <w:t>Priručnik namijenjen širokom krugu stručnjaka (neuropsiholozima, logopedima, pedagozima i dr.) ali i roditeljima, donosi neuropsihološki pristup razvoju pažnje djece starije predškolske i mlađe školske dobi. Knjiga je podijeljena u dva dijela. U prvom dijelu pod nazivom "Slagalica pažnje" definirana je pažnja, njene vrste, karakteristike i poremećaji. U drugom su dijelu predstavljene igre i vježbe namijenjene razvoju i vježbanju pažnje, uklanjanju simptoma impulzivnosti te razvoju samokontrole u djece. Knjiga je opremljena CD-om na kojem se nalaze radni listovi s 29 zadataka za razvoj pažnje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 xml:space="preserve">6.  </w:t>
      </w:r>
      <w:r>
        <w:rPr>
          <w:szCs w:val="24"/>
          <w:lang w:val="hr-HR"/>
        </w:rPr>
        <w:t xml:space="preserve">Plummer, D.: </w:t>
      </w:r>
      <w:r w:rsidRPr="000C6A9F">
        <w:rPr>
          <w:b/>
          <w:szCs w:val="24"/>
          <w:lang w:val="hr-HR"/>
        </w:rPr>
        <w:t>DJEČJE IGRE ZA RAZVOJ SOCIJALNIH VJEŠTINA</w:t>
      </w:r>
      <w:r>
        <w:rPr>
          <w:szCs w:val="24"/>
          <w:lang w:val="hr-HR"/>
        </w:rPr>
        <w:t xml:space="preserve">. Zagreb, 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      Naklada         Kosinj, 2010.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</w:p>
    <w:p w:rsidR="00405E05" w:rsidRPr="00302EAA" w:rsidRDefault="00405E05" w:rsidP="00405E05">
      <w:pPr>
        <w:spacing w:line="276" w:lineRule="auto"/>
        <w:ind w:left="284"/>
        <w:rPr>
          <w:szCs w:val="24"/>
          <w:lang w:val="hr-HR"/>
        </w:rPr>
      </w:pPr>
      <w:r w:rsidRPr="00302EAA">
        <w:rPr>
          <w:szCs w:val="24"/>
          <w:lang w:val="pl-PL"/>
        </w:rPr>
        <w:t>Ovaj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prakti</w:t>
      </w:r>
      <w:r w:rsidRPr="00302EAA">
        <w:rPr>
          <w:szCs w:val="24"/>
          <w:lang w:val="hr-HR"/>
        </w:rPr>
        <w:t>č</w:t>
      </w:r>
      <w:r w:rsidRPr="00302EAA">
        <w:rPr>
          <w:szCs w:val="24"/>
          <w:lang w:val="pl-PL"/>
        </w:rPr>
        <w:t>an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priru</w:t>
      </w:r>
      <w:r w:rsidRPr="00302EAA">
        <w:rPr>
          <w:szCs w:val="24"/>
          <w:lang w:val="hr-HR"/>
        </w:rPr>
        <w:t>č</w:t>
      </w:r>
      <w:r w:rsidRPr="00302EAA">
        <w:rPr>
          <w:szCs w:val="24"/>
          <w:lang w:val="pl-PL"/>
        </w:rPr>
        <w:t>nik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donosi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igre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namijenjene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poticaju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socijalizacije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kod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djece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dobi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od</w:t>
      </w:r>
      <w:r w:rsidRPr="00302EAA">
        <w:rPr>
          <w:szCs w:val="24"/>
          <w:lang w:val="hr-HR"/>
        </w:rPr>
        <w:t xml:space="preserve"> 5 </w:t>
      </w:r>
      <w:r w:rsidRPr="00302EAA">
        <w:rPr>
          <w:szCs w:val="24"/>
          <w:lang w:val="pl-PL"/>
        </w:rPr>
        <w:t>do</w:t>
      </w:r>
      <w:r w:rsidRPr="00302EAA">
        <w:rPr>
          <w:szCs w:val="24"/>
          <w:lang w:val="hr-HR"/>
        </w:rPr>
        <w:t xml:space="preserve"> 12 </w:t>
      </w:r>
      <w:r w:rsidRPr="00302EAA">
        <w:rPr>
          <w:szCs w:val="24"/>
          <w:lang w:val="pl-PL"/>
        </w:rPr>
        <w:t>godina</w:t>
      </w:r>
      <w:r w:rsidRPr="00302EAA">
        <w:rPr>
          <w:szCs w:val="24"/>
          <w:lang w:val="hr-HR"/>
        </w:rPr>
        <w:t xml:space="preserve">. </w:t>
      </w:r>
      <w:r w:rsidRPr="00302EAA">
        <w:rPr>
          <w:szCs w:val="24"/>
          <w:lang w:val="pl-PL"/>
        </w:rPr>
        <w:t>Igre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  <w:lang w:val="pl-PL"/>
        </w:rPr>
        <w:t>najmla</w:t>
      </w:r>
      <w:r w:rsidRPr="00302EAA">
        <w:rPr>
          <w:szCs w:val="24"/>
          <w:lang w:val="hr-HR"/>
        </w:rPr>
        <w:t>đ</w:t>
      </w:r>
      <w:r w:rsidRPr="00302EAA">
        <w:rPr>
          <w:szCs w:val="24"/>
          <w:lang w:val="pl-PL"/>
        </w:rPr>
        <w:t>ima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poma</w:t>
      </w:r>
      <w:r w:rsidRPr="00302EAA">
        <w:rPr>
          <w:szCs w:val="24"/>
          <w:lang w:val="hr-HR"/>
        </w:rPr>
        <w:t>ž</w:t>
      </w:r>
      <w:r w:rsidRPr="00302EAA">
        <w:rPr>
          <w:szCs w:val="24"/>
        </w:rPr>
        <w:t>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razvijanju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svijesti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o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sebi</w:t>
      </w:r>
      <w:r w:rsidRPr="00302EAA">
        <w:rPr>
          <w:szCs w:val="24"/>
          <w:lang w:val="hr-HR"/>
        </w:rPr>
        <w:t xml:space="preserve">, </w:t>
      </w:r>
      <w:r w:rsidRPr="00302EAA">
        <w:rPr>
          <w:szCs w:val="24"/>
        </w:rPr>
        <w:t>samokontrole</w:t>
      </w:r>
      <w:r w:rsidRPr="00302EAA">
        <w:rPr>
          <w:szCs w:val="24"/>
          <w:lang w:val="hr-HR"/>
        </w:rPr>
        <w:t xml:space="preserve">, </w:t>
      </w:r>
      <w:r w:rsidRPr="00302EAA">
        <w:rPr>
          <w:szCs w:val="24"/>
        </w:rPr>
        <w:t>te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sposobnosti</w:t>
      </w:r>
      <w:r w:rsidRPr="00302EAA">
        <w:rPr>
          <w:szCs w:val="24"/>
          <w:lang w:val="hr-HR"/>
        </w:rPr>
        <w:t xml:space="preserve"> </w:t>
      </w:r>
      <w:r w:rsidRPr="00302EAA">
        <w:rPr>
          <w:szCs w:val="24"/>
        </w:rPr>
        <w:t>slu</w:t>
      </w:r>
      <w:r w:rsidRPr="00302EAA">
        <w:rPr>
          <w:szCs w:val="24"/>
          <w:lang w:val="hr-HR"/>
        </w:rPr>
        <w:t>š</w:t>
      </w:r>
      <w:r w:rsidRPr="00302EAA">
        <w:rPr>
          <w:szCs w:val="24"/>
        </w:rPr>
        <w:t>anja</w:t>
      </w:r>
      <w:r w:rsidRPr="00302EAA">
        <w:rPr>
          <w:szCs w:val="24"/>
          <w:lang w:val="hr-HR"/>
        </w:rPr>
        <w:t xml:space="preserve">. </w:t>
      </w:r>
      <w:r w:rsidRPr="00302EAA">
        <w:rPr>
          <w:szCs w:val="24"/>
          <w:lang w:val="pl-PL"/>
        </w:rPr>
        <w:t>Osim u domu, opisane igre mogu se koristiti za rad u ra</w:t>
      </w:r>
      <w:r>
        <w:rPr>
          <w:szCs w:val="24"/>
          <w:lang w:val="pl-PL"/>
        </w:rPr>
        <w:t xml:space="preserve">zličitim odgojno-obrazovnim ustanovama. 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POPIS  LITERATURE  ZA  STRUČNO USAVRŠAVANJE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UČITELJA I STRUČNIH SURADNIKA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 školskoj godini 2013./2014.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Pedagogija  i psihologija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Pr="00974E41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 w:rsidRPr="00974E41">
        <w:rPr>
          <w:szCs w:val="24"/>
          <w:lang w:val="pl-PL"/>
        </w:rPr>
        <w:t xml:space="preserve">Sahlberg, P.: </w:t>
      </w:r>
      <w:r w:rsidRPr="00974E41">
        <w:rPr>
          <w:b/>
          <w:szCs w:val="24"/>
          <w:lang w:val="pl-PL"/>
        </w:rPr>
        <w:t xml:space="preserve">LEKCIJE IZ FINSKE : </w:t>
      </w:r>
      <w:r w:rsidRPr="00974E41">
        <w:rPr>
          <w:szCs w:val="24"/>
          <w:lang w:val="pl-PL"/>
        </w:rPr>
        <w:t>što svijet može naučiti iz obrazovne promjene u Finskoj</w:t>
      </w:r>
      <w:r>
        <w:rPr>
          <w:szCs w:val="24"/>
          <w:lang w:val="pl-PL"/>
        </w:rPr>
        <w:t>. Zagrteb, Školska knjiga, 2012.</w:t>
      </w:r>
    </w:p>
    <w:p w:rsidR="00405E05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Rijavec, M. D. Miljković. </w:t>
      </w:r>
      <w:r w:rsidRPr="00CE78EB">
        <w:rPr>
          <w:b/>
          <w:szCs w:val="24"/>
          <w:lang w:val="pl-PL"/>
        </w:rPr>
        <w:t xml:space="preserve">POZITIVNA DISCIPLINA U RAZREDU </w:t>
      </w:r>
      <w:r>
        <w:rPr>
          <w:szCs w:val="24"/>
          <w:lang w:val="pl-PL"/>
        </w:rPr>
        <w:t>: priručnik za preživljavanje u školi. Zagreb, IEP, 2010.</w:t>
      </w:r>
    </w:p>
    <w:p w:rsidR="00405E05" w:rsidRPr="007635CB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>
        <w:rPr>
          <w:szCs w:val="24"/>
          <w:lang w:val="hr-HR"/>
        </w:rPr>
        <w:t xml:space="preserve">Brűnning, l.; T.Saum:  </w:t>
      </w:r>
      <w:r>
        <w:rPr>
          <w:b/>
          <w:szCs w:val="24"/>
          <w:lang w:val="hr-HR"/>
        </w:rPr>
        <w:t>SURADNIČKIM UČENJEM DO USPJEŠNE</w:t>
      </w:r>
      <w:r>
        <w:rPr>
          <w:szCs w:val="24"/>
          <w:lang w:val="hr-HR"/>
        </w:rPr>
        <w:t xml:space="preserve">  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             NASTAVE</w:t>
      </w:r>
      <w:r>
        <w:rPr>
          <w:szCs w:val="24"/>
          <w:lang w:val="hr-HR"/>
        </w:rPr>
        <w:t>, Zagreb, Naklada Kosinj, 2008.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5.    Juul, J. H. Jensen: </w:t>
      </w:r>
      <w:r>
        <w:rPr>
          <w:b/>
          <w:szCs w:val="24"/>
          <w:lang w:val="hr-HR"/>
        </w:rPr>
        <w:t>OD POSLUŠNOSTI DO ODGOVORNOSTI</w:t>
      </w:r>
      <w:r>
        <w:rPr>
          <w:szCs w:val="24"/>
          <w:lang w:val="hr-HR"/>
        </w:rPr>
        <w:t xml:space="preserve"> : kompetencija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u pedagoškim odnosima. Zagreb, Naklada Pelago, 2010.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6.    Winterhoff, M.: </w:t>
      </w:r>
      <w:r>
        <w:rPr>
          <w:b/>
          <w:szCs w:val="24"/>
          <w:lang w:val="hr-HR"/>
        </w:rPr>
        <w:t xml:space="preserve">ZAŠTO NAM DJECA POSTAJU NASILNICI : </w:t>
      </w:r>
      <w:r>
        <w:rPr>
          <w:szCs w:val="24"/>
          <w:lang w:val="hr-HR"/>
        </w:rPr>
        <w:t xml:space="preserve">vratimo djeci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Njihovo djetinjstvo. Zagreb, Znanje, 2010. </w:t>
      </w:r>
    </w:p>
    <w:p w:rsidR="00405E05" w:rsidRPr="007B09F7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7.    Waters, M.: </w:t>
      </w:r>
      <w:r>
        <w:rPr>
          <w:b/>
          <w:szCs w:val="24"/>
          <w:lang w:val="hr-HR"/>
        </w:rPr>
        <w:t xml:space="preserve">PRIRUČNIK ZA LIJENOG UČITELJA. </w:t>
      </w:r>
      <w:r>
        <w:rPr>
          <w:szCs w:val="24"/>
          <w:lang w:val="hr-HR"/>
        </w:rPr>
        <w:t>Zagreb, Ostvarenje, 2010.</w:t>
      </w:r>
    </w:p>
    <w:p w:rsidR="00405E05" w:rsidRPr="007B09F7" w:rsidRDefault="00405E05" w:rsidP="00405E05">
      <w:pPr>
        <w:numPr>
          <w:ilvl w:val="0"/>
          <w:numId w:val="5"/>
        </w:num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pl-PL"/>
        </w:rPr>
        <w:t>Metcalf</w:t>
      </w:r>
      <w:r w:rsidRPr="007B09F7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L</w:t>
      </w:r>
      <w:r w:rsidRPr="007B09F7">
        <w:rPr>
          <w:szCs w:val="24"/>
          <w:lang w:val="hr-HR"/>
        </w:rPr>
        <w:t xml:space="preserve">.: </w:t>
      </w:r>
      <w:r>
        <w:rPr>
          <w:b/>
          <w:szCs w:val="24"/>
          <w:lang w:val="pl-PL"/>
        </w:rPr>
        <w:t>SAVJETOVANJEM</w:t>
      </w:r>
      <w:r w:rsidRPr="007B09F7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DO</w:t>
      </w:r>
      <w:r w:rsidRPr="007B09F7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RJE</w:t>
      </w:r>
      <w:r w:rsidRPr="007B09F7"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ENJA</w:t>
      </w:r>
      <w:r w:rsidRPr="007B09F7">
        <w:rPr>
          <w:b/>
          <w:szCs w:val="24"/>
          <w:lang w:val="hr-HR"/>
        </w:rPr>
        <w:t xml:space="preserve"> : </w:t>
      </w:r>
      <w:r>
        <w:rPr>
          <w:szCs w:val="24"/>
          <w:lang w:val="pl-PL"/>
        </w:rPr>
        <w:t>za</w:t>
      </w:r>
      <w:r w:rsidRPr="007B09F7">
        <w:rPr>
          <w:szCs w:val="24"/>
          <w:lang w:val="hr-HR"/>
        </w:rPr>
        <w:t xml:space="preserve"> </w:t>
      </w:r>
      <w:r>
        <w:rPr>
          <w:szCs w:val="24"/>
          <w:lang w:val="pl-PL"/>
        </w:rPr>
        <w:t>rad</w:t>
      </w:r>
      <w:r w:rsidRPr="007B09F7"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 w:rsidRPr="007B09F7">
        <w:rPr>
          <w:szCs w:val="24"/>
          <w:lang w:val="hr-HR"/>
        </w:rPr>
        <w:t xml:space="preserve"> </w:t>
      </w:r>
      <w:r>
        <w:rPr>
          <w:szCs w:val="24"/>
          <w:lang w:val="pl-PL"/>
        </w:rPr>
        <w:t>djecom</w:t>
      </w:r>
      <w:r w:rsidRPr="007B09F7">
        <w:rPr>
          <w:szCs w:val="24"/>
          <w:lang w:val="hr-HR"/>
        </w:rPr>
        <w:t xml:space="preserve"> </w:t>
      </w:r>
      <w:r>
        <w:rPr>
          <w:szCs w:val="24"/>
          <w:lang w:val="pl-PL"/>
        </w:rPr>
        <w:t>od</w:t>
      </w:r>
      <w:r w:rsidRPr="007B09F7">
        <w:rPr>
          <w:szCs w:val="24"/>
          <w:lang w:val="hr-HR"/>
        </w:rPr>
        <w:t xml:space="preserve"> 5-17 </w:t>
      </w:r>
      <w:r>
        <w:rPr>
          <w:szCs w:val="24"/>
          <w:lang w:val="pl-PL"/>
        </w:rPr>
        <w:t>godina</w:t>
      </w:r>
      <w:r w:rsidRPr="007B09F7">
        <w:rPr>
          <w:szCs w:val="24"/>
          <w:lang w:val="hr-HR"/>
        </w:rPr>
        <w:t xml:space="preserve">. </w:t>
      </w:r>
      <w:r>
        <w:rPr>
          <w:szCs w:val="24"/>
          <w:lang w:val="pl-PL"/>
        </w:rPr>
        <w:t>Zagreb</w:t>
      </w:r>
      <w:r w:rsidRPr="007B09F7">
        <w:rPr>
          <w:szCs w:val="24"/>
          <w:lang w:val="hr-HR"/>
        </w:rPr>
        <w:t xml:space="preserve">,  </w:t>
      </w:r>
      <w:r>
        <w:rPr>
          <w:szCs w:val="24"/>
          <w:lang w:val="pl-PL"/>
        </w:rPr>
        <w:t>Naklada</w:t>
      </w:r>
      <w:r w:rsidRPr="007B09F7">
        <w:rPr>
          <w:szCs w:val="24"/>
          <w:lang w:val="hr-HR"/>
        </w:rPr>
        <w:t xml:space="preserve"> </w:t>
      </w:r>
      <w:r>
        <w:rPr>
          <w:szCs w:val="24"/>
          <w:lang w:val="pl-PL"/>
        </w:rPr>
        <w:t>Kosinj</w:t>
      </w:r>
      <w:r w:rsidRPr="007B09F7">
        <w:rPr>
          <w:szCs w:val="24"/>
          <w:lang w:val="hr-HR"/>
        </w:rPr>
        <w:t>, 2011.</w:t>
      </w:r>
    </w:p>
    <w:p w:rsidR="00405E05" w:rsidRPr="007B09F7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Pr="007B09F7" w:rsidRDefault="00405E05" w:rsidP="00405E05">
      <w:pPr>
        <w:spacing w:line="276" w:lineRule="auto"/>
        <w:jc w:val="both"/>
        <w:rPr>
          <w:szCs w:val="24"/>
          <w:lang w:val="hr-HR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i/>
          <w:szCs w:val="24"/>
          <w:lang w:val="pl-PL"/>
        </w:rPr>
        <w:t>Priru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nici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razrednike</w:t>
      </w:r>
    </w:p>
    <w:p w:rsidR="00405E05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>Gold</w:t>
      </w:r>
      <w:r w:rsidRPr="00E51B59">
        <w:rPr>
          <w:szCs w:val="24"/>
          <w:lang w:val="hr-HR"/>
        </w:rPr>
        <w:t>-</w:t>
      </w:r>
      <w:r>
        <w:rPr>
          <w:szCs w:val="24"/>
          <w:lang w:val="pl-PL"/>
        </w:rPr>
        <w:t>Vukson</w:t>
      </w:r>
      <w:r w:rsidRPr="00E51B59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M</w:t>
      </w:r>
      <w:r w:rsidRPr="00E51B59">
        <w:rPr>
          <w:szCs w:val="24"/>
          <w:lang w:val="hr-HR"/>
        </w:rPr>
        <w:t>.:</w:t>
      </w:r>
      <w:r>
        <w:rPr>
          <w:szCs w:val="24"/>
          <w:lang w:val="hr-HR"/>
        </w:rPr>
        <w:t xml:space="preserve">  </w:t>
      </w:r>
      <w:r w:rsidRPr="00E51B59"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TO</w:t>
      </w:r>
      <w:r w:rsidRPr="00E51B59">
        <w:rPr>
          <w:b/>
          <w:szCs w:val="24"/>
          <w:lang w:val="hr-HR"/>
        </w:rPr>
        <w:t xml:space="preserve"> Ć</w:t>
      </w:r>
      <w:r>
        <w:rPr>
          <w:b/>
          <w:szCs w:val="24"/>
          <w:lang w:val="pl-PL"/>
        </w:rPr>
        <w:t>U</w:t>
      </w:r>
      <w:r w:rsidRPr="00E51B5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SAD</w:t>
      </w:r>
      <w:r w:rsidRPr="00E51B59">
        <w:rPr>
          <w:b/>
          <w:szCs w:val="24"/>
          <w:lang w:val="hr-HR"/>
        </w:rPr>
        <w:t>?</w:t>
      </w:r>
      <w:r>
        <w:rPr>
          <w:b/>
          <w:szCs w:val="24"/>
          <w:lang w:val="hr-HR"/>
        </w:rPr>
        <w:t xml:space="preserve"> : </w:t>
      </w:r>
      <w:r>
        <w:rPr>
          <w:szCs w:val="24"/>
          <w:lang w:val="hr-HR"/>
        </w:rPr>
        <w:t xml:space="preserve">naučite djecu donošenju mudrih odluka i životnim vještinama.  </w:t>
      </w:r>
      <w:r>
        <w:rPr>
          <w:szCs w:val="24"/>
          <w:lang w:val="pl-PL"/>
        </w:rPr>
        <w:t>Zagreb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Ostvarenje</w:t>
      </w:r>
      <w:r w:rsidRPr="00E51B59">
        <w:rPr>
          <w:szCs w:val="24"/>
          <w:lang w:val="hr-HR"/>
        </w:rPr>
        <w:t>, 2006.</w:t>
      </w:r>
      <w:r>
        <w:rPr>
          <w:szCs w:val="24"/>
          <w:lang w:val="hr-HR"/>
        </w:rPr>
        <w:t xml:space="preserve"> (</w:t>
      </w:r>
      <w:r>
        <w:rPr>
          <w:szCs w:val="24"/>
          <w:lang w:val="pl-PL"/>
        </w:rPr>
        <w:t>RN</w:t>
      </w:r>
      <w:r>
        <w:rPr>
          <w:szCs w:val="24"/>
          <w:lang w:val="hr-HR"/>
        </w:rPr>
        <w:t>)</w:t>
      </w:r>
    </w:p>
    <w:p w:rsidR="00405E05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McIntire, T.: </w:t>
      </w:r>
      <w:r w:rsidRPr="00E51B59">
        <w:rPr>
          <w:b/>
          <w:szCs w:val="24"/>
          <w:lang w:val="hr-HR"/>
        </w:rPr>
        <w:t>PONAŠANJE: VODIČ ZA PREŽIVLJAVANJE</w:t>
      </w:r>
      <w:r>
        <w:rPr>
          <w:b/>
          <w:szCs w:val="24"/>
          <w:lang w:val="hr-HR"/>
        </w:rPr>
        <w:t xml:space="preserve"> : </w:t>
      </w:r>
      <w:r>
        <w:rPr>
          <w:szCs w:val="24"/>
          <w:lang w:val="hr-HR"/>
        </w:rPr>
        <w:t>kako donositi dobre odluke i kloniti se nevolja. Zagreb : Ostvarenje, 2006.</w:t>
      </w:r>
    </w:p>
    <w:p w:rsidR="00405E05" w:rsidRPr="007635CB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3</w:t>
      </w:r>
      <w:r w:rsidRPr="007635CB">
        <w:rPr>
          <w:szCs w:val="24"/>
          <w:lang w:val="hr-HR"/>
        </w:rPr>
        <w:t xml:space="preserve">.  </w:t>
      </w:r>
      <w:r>
        <w:rPr>
          <w:szCs w:val="24"/>
          <w:lang w:val="pl-PL"/>
        </w:rPr>
        <w:t>Kreti</w:t>
      </w:r>
      <w:r w:rsidRPr="007635CB">
        <w:rPr>
          <w:szCs w:val="24"/>
          <w:lang w:val="hr-HR"/>
        </w:rPr>
        <w:t>ć-</w:t>
      </w:r>
      <w:r>
        <w:rPr>
          <w:szCs w:val="24"/>
          <w:lang w:val="pl-PL"/>
        </w:rPr>
        <w:t>Majer</w:t>
      </w:r>
      <w:r w:rsidRPr="007635CB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J</w:t>
      </w:r>
      <w:r w:rsidRPr="007635CB">
        <w:rPr>
          <w:szCs w:val="24"/>
          <w:lang w:val="hr-HR"/>
        </w:rPr>
        <w:t xml:space="preserve">.: </w:t>
      </w:r>
      <w:r>
        <w:rPr>
          <w:b/>
          <w:szCs w:val="24"/>
          <w:lang w:val="pl-PL"/>
        </w:rPr>
        <w:t>SVA</w:t>
      </w:r>
      <w:r w:rsidRPr="007635CB"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TA</w:t>
      </w:r>
      <w:r w:rsidRPr="007635CB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IZ</w:t>
      </w:r>
      <w:r w:rsidRPr="007635CB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BONTONA</w:t>
      </w:r>
      <w:r w:rsidRPr="007635CB"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 w:rsidRPr="007635CB"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 w:rsidRPr="007635CB">
        <w:rPr>
          <w:szCs w:val="24"/>
          <w:lang w:val="hr-HR"/>
        </w:rPr>
        <w:t xml:space="preserve"> </w:t>
      </w:r>
      <w:r>
        <w:rPr>
          <w:szCs w:val="24"/>
          <w:lang w:val="pl-PL"/>
        </w:rPr>
        <w:t>za</w:t>
      </w:r>
      <w:r w:rsidRPr="007635CB">
        <w:rPr>
          <w:szCs w:val="24"/>
          <w:lang w:val="hr-HR"/>
        </w:rPr>
        <w:t xml:space="preserve"> </w:t>
      </w:r>
      <w:r>
        <w:rPr>
          <w:szCs w:val="24"/>
          <w:lang w:val="pl-PL"/>
        </w:rPr>
        <w:t>pedagoge</w:t>
      </w:r>
      <w:r w:rsidRPr="007635CB">
        <w:rPr>
          <w:szCs w:val="24"/>
          <w:lang w:val="hr-HR"/>
        </w:rPr>
        <w:t xml:space="preserve">,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7635CB">
        <w:rPr>
          <w:szCs w:val="24"/>
          <w:lang w:val="hr-HR"/>
        </w:rPr>
        <w:t xml:space="preserve">          </w:t>
      </w:r>
      <w:r>
        <w:rPr>
          <w:szCs w:val="24"/>
          <w:lang w:val="pl-PL"/>
        </w:rPr>
        <w:t>razrednike</w:t>
      </w:r>
      <w:r w:rsidRPr="007635CB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roditelje</w:t>
      </w:r>
      <w:r w:rsidRPr="007635CB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ali</w:t>
      </w:r>
      <w:r w:rsidRPr="007635CB">
        <w:rPr>
          <w:szCs w:val="24"/>
          <w:lang w:val="hr-HR"/>
        </w:rPr>
        <w:t xml:space="preserve"> </w:t>
      </w:r>
      <w:r>
        <w:rPr>
          <w:szCs w:val="24"/>
          <w:lang w:val="pl-PL"/>
        </w:rPr>
        <w:t>i</w:t>
      </w:r>
      <w:r w:rsidRPr="007635CB">
        <w:rPr>
          <w:szCs w:val="24"/>
          <w:lang w:val="hr-HR"/>
        </w:rPr>
        <w:t xml:space="preserve"> – </w:t>
      </w:r>
      <w:r>
        <w:rPr>
          <w:szCs w:val="24"/>
          <w:lang w:val="pl-PL"/>
        </w:rPr>
        <w:t>u</w:t>
      </w:r>
      <w:r w:rsidRPr="007635CB">
        <w:rPr>
          <w:szCs w:val="24"/>
          <w:lang w:val="hr-HR"/>
        </w:rPr>
        <w:t>č</w:t>
      </w:r>
      <w:r>
        <w:rPr>
          <w:szCs w:val="24"/>
          <w:lang w:val="pl-PL"/>
        </w:rPr>
        <w:t>enike</w:t>
      </w:r>
      <w:r w:rsidRPr="007635CB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Zagreb</w:t>
      </w:r>
      <w:r w:rsidRPr="007635CB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Profil</w:t>
      </w:r>
      <w:r w:rsidRPr="007635CB">
        <w:rPr>
          <w:szCs w:val="24"/>
          <w:lang w:val="hr-HR"/>
        </w:rPr>
        <w:t>, 2008.</w:t>
      </w:r>
    </w:p>
    <w:p w:rsidR="00405E05" w:rsidRPr="007635CB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4</w:t>
      </w:r>
      <w:r w:rsidRPr="007635CB">
        <w:rPr>
          <w:szCs w:val="24"/>
          <w:lang w:val="hr-HR"/>
        </w:rPr>
        <w:t>.</w:t>
      </w:r>
      <w:r w:rsidRPr="007635CB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SOCIJALNE</w:t>
      </w:r>
      <w:r w:rsidRPr="007635CB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VJE</w:t>
      </w:r>
      <w:r w:rsidRPr="007635CB"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TINE</w:t>
      </w:r>
      <w:r w:rsidRPr="007635CB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ZA</w:t>
      </w:r>
      <w:r w:rsidRPr="007635CB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TINEJD</w:t>
      </w:r>
      <w:r w:rsidRPr="007635CB">
        <w:rPr>
          <w:b/>
          <w:szCs w:val="24"/>
          <w:lang w:val="hr-HR"/>
        </w:rPr>
        <w:t>Ž</w:t>
      </w:r>
      <w:r>
        <w:rPr>
          <w:b/>
          <w:szCs w:val="24"/>
          <w:lang w:val="pl-PL"/>
        </w:rPr>
        <w:t>ERE</w:t>
      </w:r>
      <w:r w:rsidRPr="007635CB"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 w:rsidRPr="007635CB"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 w:rsidRPr="007635CB"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 w:rsidRPr="007635CB">
        <w:rPr>
          <w:szCs w:val="24"/>
          <w:lang w:val="hr-HR"/>
        </w:rPr>
        <w:t xml:space="preserve"> </w:t>
      </w:r>
      <w:r>
        <w:rPr>
          <w:szCs w:val="24"/>
          <w:lang w:val="pl-PL"/>
        </w:rPr>
        <w:t>pripremljenim</w:t>
      </w:r>
      <w:r w:rsidRPr="007635CB">
        <w:rPr>
          <w:szCs w:val="24"/>
          <w:lang w:val="hr-HR"/>
        </w:rPr>
        <w:t xml:space="preserve">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7635CB">
        <w:rPr>
          <w:szCs w:val="24"/>
          <w:lang w:val="hr-HR"/>
        </w:rPr>
        <w:t xml:space="preserve">            </w:t>
      </w:r>
      <w:r>
        <w:rPr>
          <w:szCs w:val="24"/>
          <w:lang w:val="pl-PL"/>
        </w:rPr>
        <w:t>satovima     i  aktivnostima, Zagreb, Naklada Kosinj, 2007.</w:t>
      </w:r>
    </w:p>
    <w:p w:rsidR="004C3E31" w:rsidRPr="004C3E31" w:rsidRDefault="004C3E31" w:rsidP="00405E05">
      <w:pPr>
        <w:spacing w:line="276" w:lineRule="auto"/>
        <w:jc w:val="both"/>
        <w:rPr>
          <w:szCs w:val="24"/>
          <w:lang w:val="hr-HR"/>
        </w:rPr>
      </w:pPr>
    </w:p>
    <w:p w:rsidR="00405E05" w:rsidRPr="007635CB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i/>
          <w:szCs w:val="24"/>
          <w:lang w:val="pl-PL"/>
        </w:rPr>
        <w:lastRenderedPageBreak/>
        <w:t>Za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u</w:t>
      </w:r>
      <w:r w:rsidRPr="007635CB"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itelje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razredne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nastave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hrvatskog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jezika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 w:rsidRPr="007635CB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knji</w:t>
      </w:r>
      <w:r w:rsidRPr="007635CB">
        <w:rPr>
          <w:i/>
          <w:szCs w:val="24"/>
          <w:lang w:val="hr-HR"/>
        </w:rPr>
        <w:t>ž</w:t>
      </w:r>
      <w:r>
        <w:rPr>
          <w:i/>
          <w:szCs w:val="24"/>
          <w:lang w:val="pl-PL"/>
        </w:rPr>
        <w:t>evnosti</w:t>
      </w:r>
    </w:p>
    <w:p w:rsidR="00405E05" w:rsidRPr="00974E41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974E41">
        <w:rPr>
          <w:szCs w:val="24"/>
          <w:lang w:val="hr-HR"/>
        </w:rPr>
        <w:t xml:space="preserve">1. </w:t>
      </w:r>
      <w:r>
        <w:rPr>
          <w:szCs w:val="24"/>
          <w:lang w:val="pl-PL"/>
        </w:rPr>
        <w:t>Najev</w:t>
      </w:r>
      <w:r w:rsidRPr="00974E41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V</w:t>
      </w:r>
      <w:r w:rsidRPr="00974E41">
        <w:rPr>
          <w:szCs w:val="24"/>
          <w:lang w:val="hr-HR"/>
        </w:rPr>
        <w:t xml:space="preserve">. </w:t>
      </w:r>
      <w:r>
        <w:rPr>
          <w:szCs w:val="24"/>
          <w:lang w:val="pl-PL"/>
        </w:rPr>
        <w:t>I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 w:rsidRPr="00974E41">
        <w:rPr>
          <w:szCs w:val="24"/>
          <w:lang w:val="hr-HR"/>
        </w:rPr>
        <w:t xml:space="preserve">. </w:t>
      </w:r>
      <w:r>
        <w:rPr>
          <w:szCs w:val="24"/>
          <w:lang w:val="pl-PL"/>
        </w:rPr>
        <w:t>Quien</w:t>
      </w:r>
      <w:r w:rsidRPr="00974E41">
        <w:rPr>
          <w:szCs w:val="24"/>
          <w:lang w:val="hr-HR"/>
        </w:rPr>
        <w:t xml:space="preserve">: </w:t>
      </w:r>
      <w:r w:rsidRPr="00E51B59">
        <w:rPr>
          <w:b/>
          <w:szCs w:val="24"/>
          <w:lang w:val="pl-PL"/>
        </w:rPr>
        <w:t>METODI</w:t>
      </w:r>
      <w:r w:rsidRPr="00E51B59">
        <w:rPr>
          <w:b/>
          <w:szCs w:val="24"/>
          <w:lang w:val="hr-HR"/>
        </w:rPr>
        <w:t>Č</w:t>
      </w:r>
      <w:r w:rsidRPr="00E51B59">
        <w:rPr>
          <w:b/>
          <w:szCs w:val="24"/>
          <w:lang w:val="pl-PL"/>
        </w:rPr>
        <w:t>KI</w:t>
      </w:r>
      <w:r w:rsidRPr="00E51B59">
        <w:rPr>
          <w:b/>
          <w:szCs w:val="24"/>
          <w:lang w:val="hr-HR"/>
        </w:rPr>
        <w:t xml:space="preserve"> </w:t>
      </w:r>
      <w:r w:rsidRPr="00E51B59">
        <w:rPr>
          <w:b/>
          <w:szCs w:val="24"/>
          <w:lang w:val="pl-PL"/>
        </w:rPr>
        <w:t>PRISTUPI</w:t>
      </w:r>
      <w:r w:rsidRPr="00E51B59">
        <w:rPr>
          <w:b/>
          <w:szCs w:val="24"/>
          <w:lang w:val="hr-HR"/>
        </w:rPr>
        <w:t xml:space="preserve"> </w:t>
      </w:r>
      <w:r w:rsidRPr="00E51B59">
        <w:rPr>
          <w:b/>
          <w:szCs w:val="24"/>
          <w:lang w:val="pl-PL"/>
        </w:rPr>
        <w:t>U</w:t>
      </w:r>
      <w:r w:rsidRPr="00E51B59">
        <w:rPr>
          <w:b/>
          <w:szCs w:val="24"/>
          <w:lang w:val="hr-HR"/>
        </w:rPr>
        <w:t xml:space="preserve"> </w:t>
      </w:r>
      <w:r w:rsidRPr="00E51B59">
        <w:rPr>
          <w:b/>
          <w:szCs w:val="24"/>
          <w:lang w:val="pl-PL"/>
        </w:rPr>
        <w:t>OBRADBI</w:t>
      </w:r>
      <w:r w:rsidRPr="00E51B59">
        <w:rPr>
          <w:b/>
          <w:szCs w:val="24"/>
          <w:lang w:val="hr-HR"/>
        </w:rPr>
        <w:t xml:space="preserve"> </w:t>
      </w:r>
      <w:r w:rsidRPr="00E51B59">
        <w:rPr>
          <w:b/>
          <w:szCs w:val="24"/>
          <w:lang w:val="pl-PL"/>
        </w:rPr>
        <w:t>LEKTIRE</w:t>
      </w:r>
      <w:r w:rsidRPr="00974E41"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kako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pou</w:t>
      </w:r>
      <w:r w:rsidRPr="00974E41">
        <w:rPr>
          <w:szCs w:val="24"/>
          <w:lang w:val="hr-HR"/>
        </w:rPr>
        <w:t>č</w:t>
      </w:r>
      <w:r>
        <w:rPr>
          <w:szCs w:val="24"/>
          <w:lang w:val="pl-PL"/>
        </w:rPr>
        <w:t>avati</w:t>
      </w:r>
      <w:r w:rsidRPr="00974E41">
        <w:rPr>
          <w:szCs w:val="24"/>
          <w:lang w:val="hr-HR"/>
        </w:rPr>
        <w:t xml:space="preserve"> č</w:t>
      </w:r>
      <w:r>
        <w:rPr>
          <w:szCs w:val="24"/>
          <w:lang w:val="pl-PL"/>
        </w:rPr>
        <w:t>itanje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razumijevanjem</w:t>
      </w:r>
      <w:r w:rsidRPr="00974E4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Zagreb</w:t>
      </w:r>
      <w:r w:rsidRPr="00974E41">
        <w:rPr>
          <w:szCs w:val="24"/>
          <w:lang w:val="hr-HR"/>
        </w:rPr>
        <w:t>, Š</w:t>
      </w:r>
      <w:r>
        <w:rPr>
          <w:szCs w:val="24"/>
          <w:lang w:val="pl-PL"/>
        </w:rPr>
        <w:t>kolska</w:t>
      </w:r>
      <w:r>
        <w:rPr>
          <w:szCs w:val="24"/>
          <w:lang w:val="hr-HR"/>
        </w:rPr>
        <w:t xml:space="preserve"> k</w:t>
      </w:r>
      <w:r>
        <w:rPr>
          <w:szCs w:val="24"/>
          <w:lang w:val="pl-PL"/>
        </w:rPr>
        <w:t>njiga, 2011.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 w:rsidRPr="00974E41">
        <w:rPr>
          <w:szCs w:val="24"/>
          <w:lang w:val="hr-HR"/>
        </w:rPr>
        <w:t xml:space="preserve">2. </w:t>
      </w:r>
      <w:r>
        <w:rPr>
          <w:szCs w:val="24"/>
          <w:lang w:val="pl-PL"/>
        </w:rPr>
        <w:t>Grosman</w:t>
      </w:r>
      <w:r w:rsidRPr="00974E41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M</w:t>
      </w:r>
      <w:r w:rsidRPr="00974E41">
        <w:rPr>
          <w:szCs w:val="24"/>
          <w:lang w:val="hr-HR"/>
        </w:rPr>
        <w:t xml:space="preserve">.: </w:t>
      </w:r>
      <w:r>
        <w:rPr>
          <w:b/>
          <w:szCs w:val="24"/>
          <w:lang w:val="pl-PL"/>
        </w:rPr>
        <w:t>U</w:t>
      </w:r>
      <w:r w:rsidRPr="00974E41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OBRANU</w:t>
      </w:r>
      <w:r w:rsidRPr="00974E41">
        <w:rPr>
          <w:b/>
          <w:szCs w:val="24"/>
          <w:lang w:val="hr-HR"/>
        </w:rPr>
        <w:t xml:space="preserve"> Č</w:t>
      </w:r>
      <w:r>
        <w:rPr>
          <w:b/>
          <w:szCs w:val="24"/>
          <w:lang w:val="pl-PL"/>
        </w:rPr>
        <w:t>ITANJA</w:t>
      </w:r>
      <w:r w:rsidRPr="00974E41">
        <w:rPr>
          <w:b/>
          <w:szCs w:val="24"/>
          <w:lang w:val="hr-HR"/>
        </w:rPr>
        <w:t xml:space="preserve"> : </w:t>
      </w:r>
      <w:r w:rsidRPr="00974E41">
        <w:rPr>
          <w:szCs w:val="24"/>
          <w:lang w:val="hr-HR"/>
        </w:rPr>
        <w:t>č</w:t>
      </w:r>
      <w:r>
        <w:rPr>
          <w:szCs w:val="24"/>
          <w:lang w:val="pl-PL"/>
        </w:rPr>
        <w:t>itatelj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i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knji</w:t>
      </w:r>
      <w:r w:rsidRPr="00974E41">
        <w:rPr>
          <w:szCs w:val="24"/>
          <w:lang w:val="hr-HR"/>
        </w:rPr>
        <w:t>ž</w:t>
      </w:r>
      <w:r>
        <w:rPr>
          <w:szCs w:val="24"/>
          <w:lang w:val="pl-PL"/>
        </w:rPr>
        <w:t>evnost</w:t>
      </w:r>
      <w:r w:rsidRPr="00974E41">
        <w:rPr>
          <w:szCs w:val="24"/>
          <w:lang w:val="hr-HR"/>
        </w:rPr>
        <w:t xml:space="preserve"> </w:t>
      </w:r>
      <w:r>
        <w:rPr>
          <w:szCs w:val="24"/>
          <w:lang w:val="pl-PL"/>
        </w:rPr>
        <w:t>u</w:t>
      </w:r>
      <w:r w:rsidRPr="00974E41">
        <w:rPr>
          <w:szCs w:val="24"/>
          <w:lang w:val="hr-HR"/>
        </w:rPr>
        <w:t xml:space="preserve"> 21. </w:t>
      </w:r>
      <w:r>
        <w:rPr>
          <w:szCs w:val="24"/>
          <w:lang w:val="pl-PL"/>
        </w:rPr>
        <w:t>stolje</w:t>
      </w:r>
      <w:r w:rsidRPr="00974E41">
        <w:rPr>
          <w:szCs w:val="24"/>
          <w:lang w:val="hr-HR"/>
        </w:rPr>
        <w:t>ć</w:t>
      </w:r>
      <w:r>
        <w:rPr>
          <w:szCs w:val="24"/>
          <w:lang w:val="pl-PL"/>
        </w:rPr>
        <w:t>u</w:t>
      </w:r>
      <w:r w:rsidRPr="00974E41">
        <w:rPr>
          <w:szCs w:val="24"/>
          <w:lang w:val="hr-HR"/>
        </w:rPr>
        <w:t xml:space="preserve">. </w:t>
      </w:r>
      <w:r>
        <w:rPr>
          <w:szCs w:val="24"/>
          <w:lang w:val="pl-PL"/>
        </w:rPr>
        <w:t xml:space="preserve">Zagreb, 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Algoritam, 2010.</w:t>
      </w:r>
    </w:p>
    <w:p w:rsidR="00405E05" w:rsidRPr="007B09F7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3. Perrow,  S.: </w:t>
      </w:r>
      <w:r>
        <w:rPr>
          <w:b/>
          <w:szCs w:val="24"/>
          <w:lang w:val="pl-PL"/>
        </w:rPr>
        <w:t xml:space="preserve">BAJKE I PRIČE ZA LAKU NOĆ : </w:t>
      </w:r>
      <w:r w:rsidRPr="007B09F7">
        <w:rPr>
          <w:szCs w:val="24"/>
          <w:lang w:val="pl-PL"/>
        </w:rPr>
        <w:t>terapeutske priče za djecu</w:t>
      </w:r>
      <w:r>
        <w:rPr>
          <w:b/>
          <w:szCs w:val="24"/>
          <w:lang w:val="pl-PL"/>
        </w:rPr>
        <w:t xml:space="preserve">.  </w:t>
      </w:r>
      <w:r w:rsidRPr="007B09F7">
        <w:rPr>
          <w:szCs w:val="24"/>
          <w:lang w:val="pl-PL"/>
        </w:rPr>
        <w:t xml:space="preserve">Zagreb,   </w:t>
      </w:r>
    </w:p>
    <w:p w:rsidR="00405E05" w:rsidRPr="007B09F7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b/>
          <w:szCs w:val="24"/>
          <w:lang w:val="pl-PL"/>
        </w:rPr>
        <w:t xml:space="preserve">    </w:t>
      </w:r>
      <w:r w:rsidRPr="007B09F7">
        <w:rPr>
          <w:szCs w:val="24"/>
          <w:lang w:val="pl-PL"/>
        </w:rPr>
        <w:t>Ostvarenje, 2010.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4. Blagus, J. I V. Bibić Štula: </w:t>
      </w:r>
      <w:r w:rsidRPr="00E51B59">
        <w:rPr>
          <w:b/>
          <w:szCs w:val="24"/>
          <w:lang w:val="pl-PL"/>
        </w:rPr>
        <w:t>50 IDEJA ZA PRODUŽENI BORAVAK</w:t>
      </w:r>
      <w:r>
        <w:rPr>
          <w:b/>
          <w:szCs w:val="24"/>
          <w:lang w:val="pl-PL"/>
        </w:rPr>
        <w:t xml:space="preserve">. </w:t>
      </w:r>
      <w:r>
        <w:rPr>
          <w:szCs w:val="24"/>
          <w:lang w:val="pl-PL"/>
        </w:rPr>
        <w:t xml:space="preserve">Zagreb, </w:t>
      </w:r>
    </w:p>
    <w:p w:rsidR="00405E05" w:rsidRPr="00E51B59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Profil,   2012.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5. Suncov, A.: </w:t>
      </w:r>
      <w:r>
        <w:rPr>
          <w:b/>
          <w:szCs w:val="24"/>
          <w:lang w:val="pl-PL"/>
        </w:rPr>
        <w:t>PAŽNJA!</w:t>
      </w:r>
      <w:r>
        <w:rPr>
          <w:szCs w:val="24"/>
          <w:lang w:val="pl-PL"/>
        </w:rPr>
        <w:t xml:space="preserve"> : razvijamo pažnju u igri : igre, vježbe i savjeti stručnjaka (za djecu 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od 5 do 10 godina). Zagreb, Planet Zoe 2010.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>6.</w:t>
      </w:r>
      <w:r>
        <w:rPr>
          <w:szCs w:val="24"/>
          <w:lang w:val="hr-HR"/>
        </w:rPr>
        <w:t xml:space="preserve">Plummer, D.: </w:t>
      </w:r>
      <w:r>
        <w:rPr>
          <w:b/>
          <w:szCs w:val="24"/>
          <w:lang w:val="hr-HR"/>
        </w:rPr>
        <w:t>DJEČJE IGRE ZA RAZVOJ SOCIJALNIH VJEŠTINA</w:t>
      </w:r>
      <w:r>
        <w:rPr>
          <w:szCs w:val="24"/>
          <w:lang w:val="hr-HR"/>
        </w:rPr>
        <w:t xml:space="preserve">. Zagreb, 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      Naklada         Kosinj, 2010.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POPIS  LITERATURE  ZA  STRUČNO USAVRŠAVANJE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UČITELJA I STRUČNIH SURADNIKA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 školskoj godini 2014./2015.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Pedagogija  i psihologija</w:t>
      </w:r>
    </w:p>
    <w:p w:rsidR="00405E05" w:rsidRPr="00185D29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O'Regan, F.J.: </w:t>
      </w:r>
      <w:r>
        <w:rPr>
          <w:b/>
          <w:szCs w:val="24"/>
          <w:lang w:val="hr-HR"/>
        </w:rPr>
        <w:t xml:space="preserve">KAKO SE NOSITI S DJECOM PROBLEMATIČNA PONAŠANJA : NE MOGU UČITI, NE ŽELE UČITI, NE ZANIMA IH. </w:t>
      </w:r>
      <w:r>
        <w:rPr>
          <w:szCs w:val="24"/>
          <w:lang w:val="hr-HR"/>
        </w:rPr>
        <w:t xml:space="preserve">Zagreb. Naklada Ljevak, 2008. </w:t>
      </w:r>
    </w:p>
    <w:p w:rsidR="00405E05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>
        <w:rPr>
          <w:szCs w:val="24"/>
          <w:lang w:val="pl-PL"/>
        </w:rPr>
        <w:t>Dobelli</w:t>
      </w:r>
      <w:r w:rsidRPr="00185D29">
        <w:rPr>
          <w:szCs w:val="24"/>
          <w:lang w:val="hr-HR"/>
        </w:rPr>
        <w:t xml:space="preserve">, </w:t>
      </w:r>
      <w:r>
        <w:rPr>
          <w:szCs w:val="24"/>
          <w:lang w:val="pl-PL"/>
        </w:rPr>
        <w:t>R</w:t>
      </w:r>
      <w:r w:rsidRPr="00185D29">
        <w:rPr>
          <w:szCs w:val="24"/>
          <w:lang w:val="hr-HR"/>
        </w:rPr>
        <w:t xml:space="preserve">.: </w:t>
      </w:r>
      <w:r>
        <w:rPr>
          <w:b/>
          <w:szCs w:val="24"/>
          <w:lang w:val="pl-PL"/>
        </w:rPr>
        <w:t>UMIJE</w:t>
      </w:r>
      <w:r w:rsidRPr="00185D29">
        <w:rPr>
          <w:b/>
          <w:szCs w:val="24"/>
          <w:lang w:val="hr-HR"/>
        </w:rPr>
        <w:t>Ć</w:t>
      </w:r>
      <w:r>
        <w:rPr>
          <w:b/>
          <w:szCs w:val="24"/>
          <w:lang w:val="pl-PL"/>
        </w:rPr>
        <w:t>E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JASNOG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MI</w:t>
      </w:r>
      <w:r w:rsidRPr="00185D29"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LJENJA</w:t>
      </w:r>
      <w:r w:rsidRPr="00185D29">
        <w:rPr>
          <w:b/>
          <w:szCs w:val="24"/>
          <w:lang w:val="hr-HR"/>
        </w:rPr>
        <w:t xml:space="preserve"> : 52 </w:t>
      </w:r>
      <w:r>
        <w:rPr>
          <w:b/>
          <w:szCs w:val="24"/>
          <w:lang w:val="pl-PL"/>
        </w:rPr>
        <w:t>MISAONE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POGRE</w:t>
      </w:r>
      <w:r w:rsidRPr="00185D29"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KE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KOJE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JE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BOLJE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PREPUSTITI</w:t>
      </w:r>
      <w:r w:rsidRPr="00185D29"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DRUGIMA</w:t>
      </w:r>
      <w:r w:rsidRPr="00185D29">
        <w:rPr>
          <w:b/>
          <w:szCs w:val="24"/>
          <w:lang w:val="hr-HR"/>
        </w:rPr>
        <w:t xml:space="preserve">. </w:t>
      </w:r>
      <w:r w:rsidRPr="00185D29">
        <w:rPr>
          <w:szCs w:val="24"/>
          <w:lang w:val="pl-PL"/>
        </w:rPr>
        <w:t>Zagreb. Edicija Božićević, 2013.</w:t>
      </w:r>
    </w:p>
    <w:p w:rsidR="00405E05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Sahlberg, P.: </w:t>
      </w:r>
      <w:r>
        <w:rPr>
          <w:b/>
          <w:szCs w:val="24"/>
          <w:lang w:val="pl-PL"/>
        </w:rPr>
        <w:t xml:space="preserve">LEKCIJE IZ FINSKE : </w:t>
      </w:r>
      <w:r>
        <w:rPr>
          <w:szCs w:val="24"/>
          <w:lang w:val="pl-PL"/>
        </w:rPr>
        <w:t>što svijet može naučiti iz obrazovne promjene u Finskoj. Zagrteb, Školska knjiga, 2012.</w:t>
      </w:r>
    </w:p>
    <w:p w:rsidR="00405E05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Rijavec, M. D. Miljković. </w:t>
      </w:r>
      <w:r>
        <w:rPr>
          <w:b/>
          <w:szCs w:val="24"/>
          <w:lang w:val="pl-PL"/>
        </w:rPr>
        <w:t xml:space="preserve">POZITIVNA DISCIPLINA U RAZREDU </w:t>
      </w:r>
      <w:r>
        <w:rPr>
          <w:szCs w:val="24"/>
          <w:lang w:val="pl-PL"/>
        </w:rPr>
        <w:t>: priručnik za preživljavanje u školi. Zagreb, IEP, 2010.</w:t>
      </w:r>
    </w:p>
    <w:p w:rsidR="00405E05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>
        <w:rPr>
          <w:szCs w:val="24"/>
          <w:lang w:val="hr-HR"/>
        </w:rPr>
        <w:t xml:space="preserve">Brűnning, l.; T.Saum:  </w:t>
      </w:r>
      <w:r>
        <w:rPr>
          <w:b/>
          <w:szCs w:val="24"/>
          <w:lang w:val="hr-HR"/>
        </w:rPr>
        <w:t>SURADNIČKIM UČENJEM DO USPJEŠNE</w:t>
      </w:r>
      <w:r>
        <w:rPr>
          <w:szCs w:val="24"/>
          <w:lang w:val="hr-HR"/>
        </w:rPr>
        <w:t xml:space="preserve">  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             NASTAVE</w:t>
      </w:r>
      <w:r>
        <w:rPr>
          <w:szCs w:val="24"/>
          <w:lang w:val="hr-HR"/>
        </w:rPr>
        <w:t>, Zagreb, Naklada Kosinj, 2008.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5.    Juul, J. H. Jensen: </w:t>
      </w:r>
      <w:r>
        <w:rPr>
          <w:b/>
          <w:szCs w:val="24"/>
          <w:lang w:val="hr-HR"/>
        </w:rPr>
        <w:t>OD POSLUŠNOSTI DO ODGOVORNOSTI</w:t>
      </w:r>
      <w:r>
        <w:rPr>
          <w:szCs w:val="24"/>
          <w:lang w:val="hr-HR"/>
        </w:rPr>
        <w:t xml:space="preserve"> : kompetencija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u pedagoškim odnosima. Zagreb, Naklada Pelago, 2010.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7.    Waters, M.: </w:t>
      </w:r>
      <w:r>
        <w:rPr>
          <w:b/>
          <w:szCs w:val="24"/>
          <w:lang w:val="hr-HR"/>
        </w:rPr>
        <w:t xml:space="preserve">PRIRUČNIK ZA LIJENOG UČITELJA. </w:t>
      </w:r>
      <w:r>
        <w:rPr>
          <w:szCs w:val="24"/>
          <w:lang w:val="hr-HR"/>
        </w:rPr>
        <w:t xml:space="preserve">Zagreb, Ostvarenje, 2010. 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Priru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nici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razrednike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</w:p>
    <w:p w:rsidR="00405E05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 xml:space="preserve">Šarić, K.: </w:t>
      </w:r>
      <w:r>
        <w:rPr>
          <w:b/>
          <w:szCs w:val="24"/>
          <w:lang w:val="pl-PL"/>
        </w:rPr>
        <w:t xml:space="preserve">JA SAM U SVOM FILMU : PRIRUČNIK ZA RAD S DJECOM I MLADIMA : RADIONICE ZA SATOVE RAZREDNIKA. </w:t>
      </w:r>
      <w:r>
        <w:rPr>
          <w:szCs w:val="24"/>
          <w:lang w:val="pl-PL"/>
        </w:rPr>
        <w:t>Zagreb. Naklada Ljevak, 2012.</w:t>
      </w:r>
    </w:p>
    <w:p w:rsidR="00405E05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McIntire, T.: </w:t>
      </w:r>
      <w:r>
        <w:rPr>
          <w:b/>
          <w:szCs w:val="24"/>
          <w:lang w:val="hr-HR"/>
        </w:rPr>
        <w:t xml:space="preserve">PONAŠANJE: VODIČ ZA PREŽIVLJAVANJE : </w:t>
      </w:r>
      <w:r>
        <w:rPr>
          <w:szCs w:val="24"/>
          <w:lang w:val="hr-HR"/>
        </w:rPr>
        <w:t>kako donositi dobre odluke i kloniti se nevolja. Zagreb : Ostvarenje, 2006.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3.  </w:t>
      </w:r>
      <w:r>
        <w:rPr>
          <w:szCs w:val="24"/>
          <w:lang w:val="pl-PL"/>
        </w:rPr>
        <w:t>Kreti</w:t>
      </w:r>
      <w:r>
        <w:rPr>
          <w:szCs w:val="24"/>
          <w:lang w:val="hr-HR"/>
        </w:rPr>
        <w:t>ć-</w:t>
      </w:r>
      <w:r>
        <w:rPr>
          <w:szCs w:val="24"/>
          <w:lang w:val="pl-PL"/>
        </w:rPr>
        <w:t>Majer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J</w:t>
      </w:r>
      <w:r>
        <w:rPr>
          <w:szCs w:val="24"/>
          <w:lang w:val="hr-HR"/>
        </w:rPr>
        <w:t xml:space="preserve">.: </w:t>
      </w:r>
      <w:r>
        <w:rPr>
          <w:b/>
          <w:szCs w:val="24"/>
          <w:lang w:val="pl-PL"/>
        </w:rPr>
        <w:t>SVA</w:t>
      </w:r>
      <w:r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TA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IZ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BONTONA</w:t>
      </w:r>
      <w:r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za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pedagoge</w:t>
      </w:r>
      <w:r>
        <w:rPr>
          <w:szCs w:val="24"/>
          <w:lang w:val="hr-HR"/>
        </w:rPr>
        <w:t xml:space="preserve">,  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</w:t>
      </w:r>
      <w:r>
        <w:rPr>
          <w:szCs w:val="24"/>
          <w:lang w:val="pl-PL"/>
        </w:rPr>
        <w:t>razrednike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roditelje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ali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i</w:t>
      </w:r>
      <w:r>
        <w:rPr>
          <w:szCs w:val="24"/>
          <w:lang w:val="hr-HR"/>
        </w:rPr>
        <w:t xml:space="preserve"> – </w:t>
      </w:r>
      <w:r>
        <w:rPr>
          <w:szCs w:val="24"/>
          <w:lang w:val="pl-PL"/>
        </w:rPr>
        <w:t>u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enike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Zagreb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Profil</w:t>
      </w:r>
      <w:r>
        <w:rPr>
          <w:szCs w:val="24"/>
          <w:lang w:val="hr-HR"/>
        </w:rPr>
        <w:t>, 2008.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4.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SOCIJALNE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VJE</w:t>
      </w:r>
      <w:r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TINE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ZA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TINEJD</w:t>
      </w:r>
      <w:r>
        <w:rPr>
          <w:b/>
          <w:szCs w:val="24"/>
          <w:lang w:val="hr-HR"/>
        </w:rPr>
        <w:t>Ž</w:t>
      </w:r>
      <w:r>
        <w:rPr>
          <w:b/>
          <w:szCs w:val="24"/>
          <w:lang w:val="pl-PL"/>
        </w:rPr>
        <w:t>ERE</w:t>
      </w:r>
      <w:r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pripremljenim</w:t>
      </w:r>
      <w:r>
        <w:rPr>
          <w:szCs w:val="24"/>
          <w:lang w:val="hr-HR"/>
        </w:rPr>
        <w:t xml:space="preserve"> </w:t>
      </w:r>
    </w:p>
    <w:p w:rsidR="00405E05" w:rsidRPr="00185D29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hr-HR"/>
        </w:rPr>
        <w:t xml:space="preserve">            </w:t>
      </w:r>
      <w:r>
        <w:rPr>
          <w:szCs w:val="24"/>
          <w:lang w:val="pl-PL"/>
        </w:rPr>
        <w:t>satovima     i  aktivnostima, Zagreb, Naklada Kosinj, 2007.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itelje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nastave</w:t>
      </w:r>
      <w:r>
        <w:rPr>
          <w:i/>
          <w:szCs w:val="24"/>
          <w:lang w:val="hr-HR"/>
        </w:rPr>
        <w:t xml:space="preserve">,  </w:t>
      </w:r>
      <w:r>
        <w:rPr>
          <w:i/>
          <w:szCs w:val="24"/>
          <w:lang w:val="pl-PL"/>
        </w:rPr>
        <w:t>hrvatskog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jezika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knji</w:t>
      </w:r>
      <w:r>
        <w:rPr>
          <w:i/>
          <w:szCs w:val="24"/>
          <w:lang w:val="hr-HR"/>
        </w:rPr>
        <w:t>ž</w:t>
      </w:r>
      <w:r>
        <w:rPr>
          <w:i/>
          <w:szCs w:val="24"/>
          <w:lang w:val="pl-PL"/>
        </w:rPr>
        <w:t>evnosti</w:t>
      </w:r>
      <w:r w:rsidRPr="00C64ACE">
        <w:rPr>
          <w:i/>
          <w:szCs w:val="24"/>
          <w:lang w:val="hr-HR"/>
        </w:rPr>
        <w:t xml:space="preserve">, </w:t>
      </w:r>
      <w:r>
        <w:rPr>
          <w:i/>
          <w:szCs w:val="24"/>
          <w:lang w:val="pl-PL"/>
        </w:rPr>
        <w:t>likovne</w:t>
      </w:r>
      <w:r w:rsidRPr="00C64ACE"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kulture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1. Rosandić, D.: </w:t>
      </w:r>
      <w:r>
        <w:rPr>
          <w:b/>
          <w:szCs w:val="24"/>
          <w:lang w:val="hr-HR"/>
        </w:rPr>
        <w:t xml:space="preserve">OBRAZOVNI KURIKULUMI, STANDARDI I KOMPETENCIJE : S POSEBNIM USMJERENJEM NA JEZIČNO-KNJIŽEVNO PODRUČJE. </w:t>
      </w:r>
      <w:r>
        <w:rPr>
          <w:szCs w:val="24"/>
          <w:lang w:val="hr-HR"/>
        </w:rPr>
        <w:t>Zagreb. Ljevak, 2013.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 xml:space="preserve">2. </w:t>
      </w:r>
      <w:r>
        <w:rPr>
          <w:szCs w:val="24"/>
          <w:lang w:val="pl-PL"/>
        </w:rPr>
        <w:t>Najev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V</w:t>
      </w:r>
      <w:r>
        <w:rPr>
          <w:szCs w:val="24"/>
          <w:lang w:val="hr-HR"/>
        </w:rPr>
        <w:t xml:space="preserve">. </w:t>
      </w:r>
      <w:r>
        <w:rPr>
          <w:szCs w:val="24"/>
          <w:lang w:val="pl-PL"/>
        </w:rPr>
        <w:t>I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>
        <w:rPr>
          <w:szCs w:val="24"/>
          <w:lang w:val="hr-HR"/>
        </w:rPr>
        <w:t xml:space="preserve">. </w:t>
      </w:r>
      <w:r>
        <w:rPr>
          <w:szCs w:val="24"/>
          <w:lang w:val="pl-PL"/>
        </w:rPr>
        <w:t>Quien</w:t>
      </w:r>
      <w:r>
        <w:rPr>
          <w:szCs w:val="24"/>
          <w:lang w:val="hr-HR"/>
        </w:rPr>
        <w:t xml:space="preserve">: </w:t>
      </w:r>
      <w:r>
        <w:rPr>
          <w:b/>
          <w:szCs w:val="24"/>
          <w:lang w:val="pl-PL"/>
        </w:rPr>
        <w:t>METODI</w:t>
      </w:r>
      <w:r>
        <w:rPr>
          <w:b/>
          <w:szCs w:val="24"/>
          <w:lang w:val="hr-HR"/>
        </w:rPr>
        <w:t>Č</w:t>
      </w:r>
      <w:r>
        <w:rPr>
          <w:b/>
          <w:szCs w:val="24"/>
          <w:lang w:val="pl-PL"/>
        </w:rPr>
        <w:t>KI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PRISTUPI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U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OBRADBI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LEKTIRE</w:t>
      </w:r>
      <w:r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kako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pou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avati</w:t>
      </w:r>
      <w:r>
        <w:rPr>
          <w:szCs w:val="24"/>
          <w:lang w:val="hr-HR"/>
        </w:rPr>
        <w:t xml:space="preserve"> č</w:t>
      </w:r>
      <w:r>
        <w:rPr>
          <w:szCs w:val="24"/>
          <w:lang w:val="pl-PL"/>
        </w:rPr>
        <w:t>itanje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razumijevanjem</w:t>
      </w:r>
      <w:r>
        <w:rPr>
          <w:szCs w:val="24"/>
          <w:lang w:val="hr-HR"/>
        </w:rPr>
        <w:t xml:space="preserve">.  </w:t>
      </w:r>
      <w:r>
        <w:rPr>
          <w:szCs w:val="24"/>
          <w:lang w:val="pl-PL"/>
        </w:rPr>
        <w:t>Zagreb</w:t>
      </w:r>
      <w:r>
        <w:rPr>
          <w:szCs w:val="24"/>
          <w:lang w:val="hr-HR"/>
        </w:rPr>
        <w:t>, Š</w:t>
      </w:r>
      <w:r>
        <w:rPr>
          <w:szCs w:val="24"/>
          <w:lang w:val="pl-PL"/>
        </w:rPr>
        <w:t>kolska</w:t>
      </w:r>
      <w:r>
        <w:rPr>
          <w:szCs w:val="24"/>
          <w:lang w:val="hr-HR"/>
        </w:rPr>
        <w:t xml:space="preserve"> k</w:t>
      </w:r>
      <w:r>
        <w:rPr>
          <w:szCs w:val="24"/>
          <w:lang w:val="pl-PL"/>
        </w:rPr>
        <w:t>njiga</w:t>
      </w:r>
      <w:r w:rsidRPr="00C64ACE">
        <w:rPr>
          <w:szCs w:val="24"/>
          <w:lang w:val="hr-HR"/>
        </w:rPr>
        <w:t>, 2011.</w:t>
      </w:r>
    </w:p>
    <w:p w:rsidR="00405E05" w:rsidRPr="00C64ACE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3. </w:t>
      </w:r>
      <w:r>
        <w:rPr>
          <w:szCs w:val="24"/>
          <w:lang w:val="pl-PL"/>
        </w:rPr>
        <w:t>Grosman</w:t>
      </w:r>
      <w:r>
        <w:rPr>
          <w:szCs w:val="24"/>
          <w:lang w:val="hr-HR"/>
        </w:rPr>
        <w:t xml:space="preserve">, </w:t>
      </w:r>
      <w:r>
        <w:rPr>
          <w:szCs w:val="24"/>
          <w:lang w:val="pl-PL"/>
        </w:rPr>
        <w:t>M</w:t>
      </w:r>
      <w:r>
        <w:rPr>
          <w:szCs w:val="24"/>
          <w:lang w:val="hr-HR"/>
        </w:rPr>
        <w:t xml:space="preserve">.: </w:t>
      </w:r>
      <w:r>
        <w:rPr>
          <w:b/>
          <w:szCs w:val="24"/>
          <w:lang w:val="pl-PL"/>
        </w:rPr>
        <w:t>U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OBRANU</w:t>
      </w:r>
      <w:r>
        <w:rPr>
          <w:b/>
          <w:szCs w:val="24"/>
          <w:lang w:val="hr-HR"/>
        </w:rPr>
        <w:t xml:space="preserve"> Č</w:t>
      </w:r>
      <w:r>
        <w:rPr>
          <w:b/>
          <w:szCs w:val="24"/>
          <w:lang w:val="pl-PL"/>
        </w:rPr>
        <w:t>ITANJA</w:t>
      </w:r>
      <w:r>
        <w:rPr>
          <w:b/>
          <w:szCs w:val="24"/>
          <w:lang w:val="hr-HR"/>
        </w:rPr>
        <w:t xml:space="preserve"> : 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itatelj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i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knji</w:t>
      </w:r>
      <w:r>
        <w:rPr>
          <w:szCs w:val="24"/>
          <w:lang w:val="hr-HR"/>
        </w:rPr>
        <w:t>ž</w:t>
      </w:r>
      <w:r>
        <w:rPr>
          <w:szCs w:val="24"/>
          <w:lang w:val="pl-PL"/>
        </w:rPr>
        <w:t>evnost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u</w:t>
      </w:r>
      <w:r>
        <w:rPr>
          <w:szCs w:val="24"/>
          <w:lang w:val="hr-HR"/>
        </w:rPr>
        <w:t xml:space="preserve"> 21. </w:t>
      </w:r>
      <w:r>
        <w:rPr>
          <w:szCs w:val="24"/>
          <w:lang w:val="pl-PL"/>
        </w:rPr>
        <w:t>stolje</w:t>
      </w:r>
      <w:r>
        <w:rPr>
          <w:szCs w:val="24"/>
          <w:lang w:val="hr-HR"/>
        </w:rPr>
        <w:t>ć</w:t>
      </w:r>
      <w:r>
        <w:rPr>
          <w:szCs w:val="24"/>
          <w:lang w:val="pl-PL"/>
        </w:rPr>
        <w:t>u</w:t>
      </w:r>
      <w:r>
        <w:rPr>
          <w:szCs w:val="24"/>
          <w:lang w:val="hr-HR"/>
        </w:rPr>
        <w:t xml:space="preserve">. </w:t>
      </w:r>
      <w:r>
        <w:rPr>
          <w:szCs w:val="24"/>
          <w:lang w:val="pl-PL"/>
        </w:rPr>
        <w:t>Zagreb</w:t>
      </w:r>
      <w:r>
        <w:rPr>
          <w:szCs w:val="24"/>
          <w:lang w:val="hr-HR"/>
        </w:rPr>
        <w:t xml:space="preserve">. </w:t>
      </w:r>
    </w:p>
    <w:p w:rsidR="00405E05" w:rsidRPr="00C64ACE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C64ACE">
        <w:rPr>
          <w:szCs w:val="24"/>
          <w:lang w:val="hr-HR"/>
        </w:rPr>
        <w:t xml:space="preserve">    </w:t>
      </w:r>
      <w:r>
        <w:rPr>
          <w:szCs w:val="24"/>
          <w:lang w:val="pl-PL"/>
        </w:rPr>
        <w:t>Algoritam</w:t>
      </w:r>
      <w:r w:rsidRPr="00C64ACE">
        <w:rPr>
          <w:szCs w:val="24"/>
          <w:lang w:val="hr-HR"/>
        </w:rPr>
        <w:t>, 2010.</w:t>
      </w:r>
    </w:p>
    <w:p w:rsidR="00405E05" w:rsidRPr="00C64ACE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4</w:t>
      </w:r>
      <w:r w:rsidRPr="00C64ACE">
        <w:rPr>
          <w:szCs w:val="24"/>
          <w:lang w:val="hr-HR"/>
        </w:rPr>
        <w:t xml:space="preserve">. </w:t>
      </w:r>
      <w:r>
        <w:rPr>
          <w:szCs w:val="24"/>
          <w:lang w:val="hr-HR"/>
        </w:rPr>
        <w:t xml:space="preserve">James, G.: </w:t>
      </w:r>
      <w:r>
        <w:rPr>
          <w:b/>
          <w:szCs w:val="24"/>
          <w:lang w:val="hr-HR"/>
        </w:rPr>
        <w:t xml:space="preserve">AKVAREL SLIKANJE : STRUČNI ODGOVORI NA PITANJA KOJA POSTAVLJA SVAKI UMJETNIK. </w:t>
      </w:r>
      <w:r>
        <w:rPr>
          <w:szCs w:val="24"/>
          <w:lang w:val="hr-HR"/>
        </w:rPr>
        <w:t>Rijeka. Leo Commerce,  2013.</w:t>
      </w:r>
    </w:p>
    <w:p w:rsidR="00405E05" w:rsidRPr="00C64ACE" w:rsidRDefault="00405E05" w:rsidP="00405E05">
      <w:pPr>
        <w:spacing w:line="276" w:lineRule="auto"/>
        <w:jc w:val="both"/>
        <w:rPr>
          <w:b/>
          <w:szCs w:val="24"/>
          <w:lang w:val="nl-NL"/>
        </w:rPr>
      </w:pPr>
      <w:r w:rsidRPr="00C64ACE">
        <w:rPr>
          <w:szCs w:val="24"/>
          <w:lang w:val="hr-HR"/>
        </w:rPr>
        <w:t xml:space="preserve">5. </w:t>
      </w:r>
      <w:r>
        <w:rPr>
          <w:szCs w:val="24"/>
          <w:lang w:val="hr-HR"/>
        </w:rPr>
        <w:t xml:space="preserve">King, J.: </w:t>
      </w:r>
      <w:r>
        <w:rPr>
          <w:b/>
          <w:szCs w:val="24"/>
          <w:lang w:val="hr-HR"/>
        </w:rPr>
        <w:t xml:space="preserve">AKRILIK SLIKANJE. </w:t>
      </w:r>
      <w:r>
        <w:rPr>
          <w:szCs w:val="24"/>
          <w:lang w:val="hr-HR"/>
        </w:rPr>
        <w:t>Rijeka. Leo Commerce,  2013.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POPIS  LITERATURE  ZA  STRUČNO USAVRŠAVANJE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UČITELJA I STRUČNIH SURADNIKA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 školskoj godini 2015./2016.</w:t>
      </w:r>
    </w:p>
    <w:p w:rsidR="00405E05" w:rsidRPr="00A02EA0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A02EA0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 w:rsidRPr="00A02EA0">
        <w:rPr>
          <w:i/>
          <w:szCs w:val="24"/>
          <w:lang w:val="pl-PL"/>
        </w:rPr>
        <w:t>Pedagogija  i psihologija</w:t>
      </w:r>
    </w:p>
    <w:p w:rsidR="00405E05" w:rsidRPr="00A02EA0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rPr>
          <w:szCs w:val="24"/>
          <w:lang w:val="hr-HR"/>
        </w:rPr>
      </w:pPr>
      <w:r w:rsidRPr="00A02EA0">
        <w:rPr>
          <w:szCs w:val="24"/>
          <w:lang w:val="hr-HR"/>
        </w:rPr>
        <w:t xml:space="preserve">Glasser, W.: </w:t>
      </w:r>
      <w:r w:rsidRPr="00A02EA0">
        <w:rPr>
          <w:b/>
          <w:szCs w:val="24"/>
          <w:lang w:val="pl-PL"/>
        </w:rPr>
        <w:t xml:space="preserve">NESRETNI TINEJDŽERI : </w:t>
      </w:r>
      <w:r w:rsidRPr="00A02EA0">
        <w:rPr>
          <w:szCs w:val="24"/>
          <w:lang w:val="pl-PL"/>
        </w:rPr>
        <w:t xml:space="preserve"> način na koji roditelji i učitelji mogu doprijeti do njih. Zagreb, Alinea, 2002.</w:t>
      </w:r>
    </w:p>
    <w:p w:rsidR="00405E05" w:rsidRPr="00A02EA0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rPr>
          <w:szCs w:val="24"/>
          <w:lang w:val="hr-HR"/>
        </w:rPr>
      </w:pPr>
      <w:r w:rsidRPr="00A02EA0">
        <w:rPr>
          <w:szCs w:val="24"/>
          <w:lang w:val="hr-HR"/>
        </w:rPr>
        <w:t xml:space="preserve">Dennison, P.E: </w:t>
      </w:r>
      <w:r w:rsidRPr="00A02EA0">
        <w:rPr>
          <w:b/>
          <w:szCs w:val="24"/>
          <w:lang w:val="pl-PL"/>
        </w:rPr>
        <w:t>BRAIN GYM I JA</w:t>
      </w:r>
      <w:r w:rsidRPr="00A02EA0">
        <w:rPr>
          <w:szCs w:val="24"/>
          <w:lang w:val="pl-PL"/>
        </w:rPr>
        <w:t xml:space="preserve"> : povratak užitku učenja. Zagreb, Ostvarenje, 2007.</w:t>
      </w:r>
    </w:p>
    <w:p w:rsidR="00405E05" w:rsidRPr="00A02EA0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 w:rsidRPr="00A02EA0">
        <w:rPr>
          <w:szCs w:val="24"/>
          <w:lang w:val="pl-PL"/>
        </w:rPr>
        <w:t xml:space="preserve">Dennison, P.E.: </w:t>
      </w:r>
      <w:r w:rsidRPr="00A02EA0">
        <w:rPr>
          <w:b/>
          <w:szCs w:val="24"/>
          <w:lang w:val="pl-PL"/>
        </w:rPr>
        <w:t>BRAIN GYM</w:t>
      </w:r>
      <w:r w:rsidRPr="00A02EA0">
        <w:rPr>
          <w:szCs w:val="24"/>
          <w:lang w:val="pl-PL"/>
        </w:rPr>
        <w:t xml:space="preserve"> : priručnik za obitelj i edukatore. Zagreb, Ostvarenje, 2007.</w:t>
      </w:r>
    </w:p>
    <w:p w:rsidR="00405E05" w:rsidRPr="00A02EA0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 w:rsidRPr="00A02EA0">
        <w:rPr>
          <w:szCs w:val="24"/>
          <w:lang w:val="pl-PL"/>
        </w:rPr>
        <w:t xml:space="preserve">Coloroso, B.: </w:t>
      </w:r>
      <w:r w:rsidRPr="00A02EA0">
        <w:rPr>
          <w:b/>
          <w:szCs w:val="24"/>
          <w:lang w:val="pl-PL"/>
        </w:rPr>
        <w:t xml:space="preserve">DISCIPLINA SA SRCEM : </w:t>
      </w:r>
      <w:r w:rsidRPr="00A02EA0">
        <w:rPr>
          <w:szCs w:val="24"/>
          <w:lang w:val="pl-PL"/>
        </w:rPr>
        <w:t>pomozite svom djetetu u razvijanju unutarnje discipline. Zagreb, Ostvarenje, 2007.</w:t>
      </w:r>
    </w:p>
    <w:p w:rsidR="00405E05" w:rsidRPr="00A02EA0" w:rsidRDefault="00405E05" w:rsidP="00405E05">
      <w:pPr>
        <w:numPr>
          <w:ilvl w:val="0"/>
          <w:numId w:val="1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Cs w:val="24"/>
          <w:lang w:val="pl-PL"/>
        </w:rPr>
      </w:pPr>
      <w:r w:rsidRPr="00A02EA0">
        <w:rPr>
          <w:szCs w:val="24"/>
          <w:lang w:val="pl-PL"/>
        </w:rPr>
        <w:t xml:space="preserve">Sahlberg, P.: </w:t>
      </w:r>
      <w:r w:rsidRPr="00A02EA0">
        <w:rPr>
          <w:b/>
          <w:szCs w:val="24"/>
          <w:lang w:val="pl-PL"/>
        </w:rPr>
        <w:t xml:space="preserve">LEKCIJE IZ FINSKE : </w:t>
      </w:r>
      <w:r w:rsidRPr="00A02EA0">
        <w:rPr>
          <w:szCs w:val="24"/>
          <w:lang w:val="pl-PL"/>
        </w:rPr>
        <w:t>što svijet može naučiti iz obrazovne promjene u Finskoj. Zagrteb, Školska knjiga, 2012.</w:t>
      </w:r>
    </w:p>
    <w:p w:rsidR="00405E05" w:rsidRDefault="00405E05" w:rsidP="00405E05">
      <w:pPr>
        <w:spacing w:line="276" w:lineRule="auto"/>
        <w:ind w:right="-567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Priru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nici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razrednike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</w:p>
    <w:p w:rsidR="00405E05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 xml:space="preserve">Šarić, K.: </w:t>
      </w:r>
      <w:r>
        <w:rPr>
          <w:b/>
          <w:szCs w:val="24"/>
          <w:lang w:val="pl-PL"/>
        </w:rPr>
        <w:t xml:space="preserve">JA SAM U SVOM FILMU : PRIRUČNIK ZA RAD S DJECOM I MLADIMA : RADIONICE ZA SATOVE RAZREDNIKA. </w:t>
      </w:r>
      <w:r>
        <w:rPr>
          <w:szCs w:val="24"/>
          <w:lang w:val="pl-PL"/>
        </w:rPr>
        <w:t>Zagreb. Naklada Ljevak, 2012.</w:t>
      </w:r>
    </w:p>
    <w:p w:rsidR="00405E05" w:rsidRPr="00A02EA0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McIntire, T.: </w:t>
      </w:r>
      <w:r>
        <w:rPr>
          <w:b/>
          <w:szCs w:val="24"/>
          <w:lang w:val="hr-HR"/>
        </w:rPr>
        <w:t xml:space="preserve">PONAŠANJE: VODIČ ZA PREŽIVLJAVANJE : </w:t>
      </w:r>
      <w:r>
        <w:rPr>
          <w:szCs w:val="24"/>
          <w:lang w:val="hr-HR"/>
        </w:rPr>
        <w:t>kako donositi dobre odluke i kloniti se nevolja. Zagreb : Ostvarenje, 2006.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4.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SOCIJALNE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VJE</w:t>
      </w:r>
      <w:r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TINE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ZA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TINEJD</w:t>
      </w:r>
      <w:r>
        <w:rPr>
          <w:b/>
          <w:szCs w:val="24"/>
          <w:lang w:val="hr-HR"/>
        </w:rPr>
        <w:t>Ž</w:t>
      </w:r>
      <w:r>
        <w:rPr>
          <w:b/>
          <w:szCs w:val="24"/>
          <w:lang w:val="pl-PL"/>
        </w:rPr>
        <w:t>ERE</w:t>
      </w:r>
      <w:r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pripremljenim</w:t>
      </w:r>
      <w:r>
        <w:rPr>
          <w:szCs w:val="24"/>
          <w:lang w:val="hr-HR"/>
        </w:rPr>
        <w:t xml:space="preserve"> </w:t>
      </w:r>
    </w:p>
    <w:p w:rsidR="00405E05" w:rsidRPr="00185D29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hr-HR"/>
        </w:rPr>
        <w:t xml:space="preserve">            </w:t>
      </w:r>
      <w:r>
        <w:rPr>
          <w:szCs w:val="24"/>
          <w:lang w:val="pl-PL"/>
        </w:rPr>
        <w:t>satovima     i  aktivnostima, Zagreb, Naklada Kosinj, 2007.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itelje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nastave</w:t>
      </w:r>
      <w:r>
        <w:rPr>
          <w:i/>
          <w:szCs w:val="24"/>
          <w:lang w:val="hr-HR"/>
        </w:rPr>
        <w:t xml:space="preserve">,  </w:t>
      </w:r>
      <w:r>
        <w:rPr>
          <w:i/>
          <w:szCs w:val="24"/>
          <w:lang w:val="pl-PL"/>
        </w:rPr>
        <w:t>hrvatskog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jezika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knji</w:t>
      </w:r>
      <w:r>
        <w:rPr>
          <w:i/>
          <w:szCs w:val="24"/>
          <w:lang w:val="hr-HR"/>
        </w:rPr>
        <w:t>ž</w:t>
      </w:r>
      <w:r>
        <w:rPr>
          <w:i/>
          <w:szCs w:val="24"/>
          <w:lang w:val="pl-PL"/>
        </w:rPr>
        <w:t>evnosti</w:t>
      </w:r>
    </w:p>
    <w:p w:rsidR="00405E05" w:rsidRPr="008F503D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8F503D">
        <w:rPr>
          <w:szCs w:val="24"/>
          <w:lang w:val="hr-HR"/>
        </w:rPr>
        <w:t xml:space="preserve">1. Bežen, A.;S. Reberski: </w:t>
      </w:r>
      <w:r w:rsidRPr="008F503D">
        <w:rPr>
          <w:b/>
          <w:szCs w:val="24"/>
          <w:lang w:val="hr-HR"/>
        </w:rPr>
        <w:t xml:space="preserve">POČETNO PISANJE NA HRVATSKOME JEZIKU : </w:t>
      </w:r>
      <w:r w:rsidRPr="008F503D">
        <w:rPr>
          <w:szCs w:val="24"/>
          <w:lang w:val="hr-HR"/>
        </w:rPr>
        <w:t>priručnik uz hrvatski pravopis. Zagreb. Institut za hrvatski jezik i jezikoslovlje, 2014.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8F503D">
        <w:rPr>
          <w:szCs w:val="24"/>
          <w:lang w:val="hr-HR"/>
        </w:rPr>
        <w:t xml:space="preserve">2. </w:t>
      </w:r>
      <w:r w:rsidRPr="008F503D">
        <w:rPr>
          <w:szCs w:val="24"/>
          <w:lang w:val="pl-PL"/>
        </w:rPr>
        <w:t>Najev</w:t>
      </w:r>
      <w:r w:rsidRPr="008F503D">
        <w:rPr>
          <w:szCs w:val="24"/>
          <w:lang w:val="hr-HR"/>
        </w:rPr>
        <w:t xml:space="preserve">, </w:t>
      </w:r>
      <w:r w:rsidRPr="008F503D">
        <w:rPr>
          <w:szCs w:val="24"/>
          <w:lang w:val="pl-PL"/>
        </w:rPr>
        <w:t>V</w:t>
      </w:r>
      <w:r w:rsidRPr="008F503D">
        <w:rPr>
          <w:szCs w:val="24"/>
          <w:lang w:val="hr-HR"/>
        </w:rPr>
        <w:t xml:space="preserve">. </w:t>
      </w:r>
      <w:r w:rsidRPr="008F503D">
        <w:rPr>
          <w:szCs w:val="24"/>
          <w:lang w:val="pl-PL"/>
        </w:rPr>
        <w:t>I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S</w:t>
      </w:r>
      <w:r w:rsidRPr="008F503D">
        <w:rPr>
          <w:szCs w:val="24"/>
          <w:lang w:val="hr-HR"/>
        </w:rPr>
        <w:t xml:space="preserve">. </w:t>
      </w:r>
      <w:r w:rsidRPr="008F503D">
        <w:rPr>
          <w:szCs w:val="24"/>
          <w:lang w:val="pl-PL"/>
        </w:rPr>
        <w:t>Quien</w:t>
      </w:r>
      <w:r w:rsidRPr="008F503D">
        <w:rPr>
          <w:szCs w:val="24"/>
          <w:lang w:val="hr-HR"/>
        </w:rPr>
        <w:t xml:space="preserve">: </w:t>
      </w:r>
      <w:r w:rsidRPr="008F503D">
        <w:rPr>
          <w:b/>
          <w:szCs w:val="24"/>
          <w:lang w:val="pl-PL"/>
        </w:rPr>
        <w:t>METODI</w:t>
      </w:r>
      <w:r w:rsidRPr="008F503D">
        <w:rPr>
          <w:b/>
          <w:szCs w:val="24"/>
          <w:lang w:val="hr-HR"/>
        </w:rPr>
        <w:t>Č</w:t>
      </w:r>
      <w:r w:rsidRPr="008F503D">
        <w:rPr>
          <w:b/>
          <w:szCs w:val="24"/>
          <w:lang w:val="pl-PL"/>
        </w:rPr>
        <w:t>KI</w:t>
      </w:r>
      <w:r w:rsidRPr="008F503D">
        <w:rPr>
          <w:b/>
          <w:szCs w:val="24"/>
          <w:lang w:val="hr-HR"/>
        </w:rPr>
        <w:t xml:space="preserve"> </w:t>
      </w:r>
      <w:r w:rsidRPr="008F503D">
        <w:rPr>
          <w:b/>
          <w:szCs w:val="24"/>
          <w:lang w:val="pl-PL"/>
        </w:rPr>
        <w:t>PRISTUPI</w:t>
      </w:r>
      <w:r w:rsidRPr="008F503D">
        <w:rPr>
          <w:b/>
          <w:szCs w:val="24"/>
          <w:lang w:val="hr-HR"/>
        </w:rPr>
        <w:t xml:space="preserve"> </w:t>
      </w:r>
      <w:r w:rsidRPr="008F503D">
        <w:rPr>
          <w:b/>
          <w:szCs w:val="24"/>
          <w:lang w:val="pl-PL"/>
        </w:rPr>
        <w:t>U</w:t>
      </w:r>
      <w:r w:rsidRPr="008F503D">
        <w:rPr>
          <w:b/>
          <w:szCs w:val="24"/>
          <w:lang w:val="hr-HR"/>
        </w:rPr>
        <w:t xml:space="preserve"> </w:t>
      </w:r>
      <w:r w:rsidRPr="008F503D">
        <w:rPr>
          <w:b/>
          <w:szCs w:val="24"/>
          <w:lang w:val="pl-PL"/>
        </w:rPr>
        <w:t>OBRADBI</w:t>
      </w:r>
      <w:r w:rsidRPr="008F503D">
        <w:rPr>
          <w:b/>
          <w:szCs w:val="24"/>
          <w:lang w:val="hr-HR"/>
        </w:rPr>
        <w:t xml:space="preserve"> </w:t>
      </w:r>
      <w:r w:rsidRPr="008F503D">
        <w:rPr>
          <w:b/>
          <w:szCs w:val="24"/>
          <w:lang w:val="pl-PL"/>
        </w:rPr>
        <w:t>LEKTIRE</w:t>
      </w:r>
      <w:r w:rsidRPr="008F503D">
        <w:rPr>
          <w:szCs w:val="24"/>
          <w:lang w:val="hr-HR"/>
        </w:rPr>
        <w:t xml:space="preserve"> : </w:t>
      </w:r>
      <w:r w:rsidRPr="008F503D">
        <w:rPr>
          <w:szCs w:val="24"/>
          <w:lang w:val="pl-PL"/>
        </w:rPr>
        <w:t>kako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pou</w:t>
      </w:r>
      <w:r w:rsidRPr="008F503D">
        <w:rPr>
          <w:szCs w:val="24"/>
          <w:lang w:val="hr-HR"/>
        </w:rPr>
        <w:t>č</w:t>
      </w:r>
      <w:r w:rsidRPr="008F503D">
        <w:rPr>
          <w:szCs w:val="24"/>
          <w:lang w:val="pl-PL"/>
        </w:rPr>
        <w:t>avati</w:t>
      </w:r>
      <w:r w:rsidRPr="008F503D">
        <w:rPr>
          <w:szCs w:val="24"/>
          <w:lang w:val="hr-HR"/>
        </w:rPr>
        <w:t xml:space="preserve"> č</w:t>
      </w:r>
      <w:r w:rsidRPr="008F503D">
        <w:rPr>
          <w:szCs w:val="24"/>
          <w:lang w:val="pl-PL"/>
        </w:rPr>
        <w:t>itanje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s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razumijevanjem</w:t>
      </w:r>
      <w:r w:rsidRPr="008F503D">
        <w:rPr>
          <w:szCs w:val="24"/>
          <w:lang w:val="hr-HR"/>
        </w:rPr>
        <w:t xml:space="preserve">.  </w:t>
      </w:r>
      <w:r w:rsidRPr="008F503D">
        <w:rPr>
          <w:szCs w:val="24"/>
          <w:lang w:val="pl-PL"/>
        </w:rPr>
        <w:t>Zagreb</w:t>
      </w:r>
      <w:r w:rsidRPr="008F503D">
        <w:rPr>
          <w:szCs w:val="24"/>
          <w:lang w:val="hr-HR"/>
        </w:rPr>
        <w:t>, Š</w:t>
      </w:r>
      <w:r w:rsidRPr="008F503D">
        <w:rPr>
          <w:szCs w:val="24"/>
          <w:lang w:val="pl-PL"/>
        </w:rPr>
        <w:t>kolska</w:t>
      </w:r>
      <w:r w:rsidRPr="008F503D">
        <w:rPr>
          <w:szCs w:val="24"/>
          <w:lang w:val="hr-HR"/>
        </w:rPr>
        <w:t xml:space="preserve"> k</w:t>
      </w:r>
      <w:r w:rsidRPr="008F503D">
        <w:rPr>
          <w:szCs w:val="24"/>
          <w:lang w:val="pl-PL"/>
        </w:rPr>
        <w:t>njiga</w:t>
      </w:r>
      <w:r w:rsidRPr="008F503D">
        <w:rPr>
          <w:szCs w:val="24"/>
          <w:lang w:val="hr-HR"/>
        </w:rPr>
        <w:t>, 2011.</w:t>
      </w:r>
    </w:p>
    <w:p w:rsidR="00405E05" w:rsidRPr="008F503D" w:rsidRDefault="00405E05" w:rsidP="00405E05">
      <w:pPr>
        <w:spacing w:line="276" w:lineRule="auto"/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 xml:space="preserve">3. Boardman Moen, Chr.: 25 </w:t>
      </w:r>
      <w:r>
        <w:rPr>
          <w:b/>
          <w:szCs w:val="24"/>
          <w:lang w:val="hr-HR"/>
        </w:rPr>
        <w:t>ZABAVNIH I KORISNIH AKTIVNOSTI ZA BOLJE RAZUMIJEVANJE PROČITANOGA. Zagreb, Ostvarenje, 2008.</w:t>
      </w:r>
    </w:p>
    <w:p w:rsidR="00405E05" w:rsidRPr="008F503D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4.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Grosman</w:t>
      </w:r>
      <w:r w:rsidRPr="008F503D">
        <w:rPr>
          <w:szCs w:val="24"/>
          <w:lang w:val="hr-HR"/>
        </w:rPr>
        <w:t xml:space="preserve">, </w:t>
      </w:r>
      <w:r w:rsidRPr="008F503D">
        <w:rPr>
          <w:szCs w:val="24"/>
          <w:lang w:val="pl-PL"/>
        </w:rPr>
        <w:t>M</w:t>
      </w:r>
      <w:r w:rsidRPr="008F503D">
        <w:rPr>
          <w:szCs w:val="24"/>
          <w:lang w:val="hr-HR"/>
        </w:rPr>
        <w:t xml:space="preserve">.: </w:t>
      </w:r>
      <w:r w:rsidRPr="008F503D">
        <w:rPr>
          <w:b/>
          <w:szCs w:val="24"/>
          <w:lang w:val="pl-PL"/>
        </w:rPr>
        <w:t>U</w:t>
      </w:r>
      <w:r w:rsidRPr="008F503D">
        <w:rPr>
          <w:b/>
          <w:szCs w:val="24"/>
          <w:lang w:val="hr-HR"/>
        </w:rPr>
        <w:t xml:space="preserve"> </w:t>
      </w:r>
      <w:r w:rsidRPr="008F503D">
        <w:rPr>
          <w:b/>
          <w:szCs w:val="24"/>
          <w:lang w:val="pl-PL"/>
        </w:rPr>
        <w:t>OBRANU</w:t>
      </w:r>
      <w:r w:rsidRPr="008F503D">
        <w:rPr>
          <w:b/>
          <w:szCs w:val="24"/>
          <w:lang w:val="hr-HR"/>
        </w:rPr>
        <w:t xml:space="preserve"> Č</w:t>
      </w:r>
      <w:r w:rsidRPr="008F503D">
        <w:rPr>
          <w:b/>
          <w:szCs w:val="24"/>
          <w:lang w:val="pl-PL"/>
        </w:rPr>
        <w:t>ITANJA</w:t>
      </w:r>
      <w:r w:rsidRPr="008F503D">
        <w:rPr>
          <w:b/>
          <w:szCs w:val="24"/>
          <w:lang w:val="hr-HR"/>
        </w:rPr>
        <w:t xml:space="preserve"> : </w:t>
      </w:r>
      <w:r w:rsidRPr="008F503D">
        <w:rPr>
          <w:szCs w:val="24"/>
          <w:lang w:val="hr-HR"/>
        </w:rPr>
        <w:t>č</w:t>
      </w:r>
      <w:r w:rsidRPr="008F503D">
        <w:rPr>
          <w:szCs w:val="24"/>
          <w:lang w:val="pl-PL"/>
        </w:rPr>
        <w:t>itatelj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i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knji</w:t>
      </w:r>
      <w:r w:rsidRPr="008F503D">
        <w:rPr>
          <w:szCs w:val="24"/>
          <w:lang w:val="hr-HR"/>
        </w:rPr>
        <w:t>ž</w:t>
      </w:r>
      <w:r w:rsidRPr="008F503D">
        <w:rPr>
          <w:szCs w:val="24"/>
          <w:lang w:val="pl-PL"/>
        </w:rPr>
        <w:t>evnost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u</w:t>
      </w:r>
      <w:r w:rsidRPr="008F503D">
        <w:rPr>
          <w:szCs w:val="24"/>
          <w:lang w:val="hr-HR"/>
        </w:rPr>
        <w:t xml:space="preserve"> 21. </w:t>
      </w:r>
      <w:r w:rsidRPr="008F503D">
        <w:rPr>
          <w:szCs w:val="24"/>
          <w:lang w:val="pl-PL"/>
        </w:rPr>
        <w:t>stolje</w:t>
      </w:r>
      <w:r w:rsidRPr="008F503D">
        <w:rPr>
          <w:szCs w:val="24"/>
          <w:lang w:val="hr-HR"/>
        </w:rPr>
        <w:t>ć</w:t>
      </w:r>
      <w:r w:rsidRPr="008F503D">
        <w:rPr>
          <w:szCs w:val="24"/>
          <w:lang w:val="pl-PL"/>
        </w:rPr>
        <w:t>u</w:t>
      </w:r>
      <w:r w:rsidRPr="008F503D">
        <w:rPr>
          <w:szCs w:val="24"/>
          <w:lang w:val="hr-HR"/>
        </w:rPr>
        <w:t xml:space="preserve">. </w:t>
      </w:r>
      <w:r w:rsidRPr="008F503D">
        <w:rPr>
          <w:szCs w:val="24"/>
          <w:lang w:val="pl-PL"/>
        </w:rPr>
        <w:t>Zagreb</w:t>
      </w:r>
      <w:r w:rsidRPr="008F503D">
        <w:rPr>
          <w:szCs w:val="24"/>
          <w:lang w:val="hr-HR"/>
        </w:rPr>
        <w:t xml:space="preserve">. </w:t>
      </w:r>
    </w:p>
    <w:p w:rsidR="00405E05" w:rsidRPr="00A02EA0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C64ACE">
        <w:rPr>
          <w:szCs w:val="24"/>
          <w:lang w:val="hr-HR"/>
        </w:rPr>
        <w:t xml:space="preserve">    </w:t>
      </w:r>
      <w:r>
        <w:rPr>
          <w:szCs w:val="24"/>
          <w:lang w:val="pl-PL"/>
        </w:rPr>
        <w:t>Algoritam</w:t>
      </w:r>
      <w:r w:rsidRPr="00C64ACE">
        <w:rPr>
          <w:szCs w:val="24"/>
          <w:lang w:val="hr-HR"/>
        </w:rPr>
        <w:t>, 2010.</w:t>
      </w:r>
    </w:p>
    <w:p w:rsidR="00405E05" w:rsidRPr="00C64ACE" w:rsidRDefault="00405E05" w:rsidP="00405E05">
      <w:pPr>
        <w:spacing w:line="276" w:lineRule="auto"/>
        <w:rPr>
          <w:lang w:val="nl-NL"/>
        </w:rPr>
      </w:pPr>
    </w:p>
    <w:p w:rsidR="00405E05" w:rsidRDefault="00405E05" w:rsidP="00405E05">
      <w:pPr>
        <w:spacing w:line="276" w:lineRule="auto"/>
        <w:rPr>
          <w:lang w:val="nl-NL"/>
        </w:rPr>
      </w:pPr>
    </w:p>
    <w:p w:rsidR="004C3E31" w:rsidRDefault="004C3E31" w:rsidP="00405E05">
      <w:pPr>
        <w:spacing w:line="276" w:lineRule="auto"/>
        <w:rPr>
          <w:lang w:val="nl-NL"/>
        </w:rPr>
      </w:pPr>
    </w:p>
    <w:p w:rsidR="004C3E31" w:rsidRDefault="004C3E31" w:rsidP="00405E05">
      <w:pPr>
        <w:spacing w:line="276" w:lineRule="auto"/>
        <w:rPr>
          <w:lang w:val="nl-NL"/>
        </w:rPr>
      </w:pPr>
    </w:p>
    <w:p w:rsidR="004C3E31" w:rsidRPr="00C64ACE" w:rsidRDefault="004C3E31" w:rsidP="00405E05">
      <w:pPr>
        <w:spacing w:line="276" w:lineRule="auto"/>
        <w:rPr>
          <w:lang w:val="nl-NL"/>
        </w:rPr>
      </w:pPr>
    </w:p>
    <w:p w:rsidR="00405E05" w:rsidRPr="00C64ACE" w:rsidRDefault="00405E05" w:rsidP="00405E05">
      <w:pPr>
        <w:spacing w:line="276" w:lineRule="auto"/>
        <w:rPr>
          <w:lang w:val="nl-NL"/>
        </w:rPr>
      </w:pP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lastRenderedPageBreak/>
        <w:t>POPIS  LITERATURE  ZA  STRUČNO USAVRŠAVANJE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UČITELJA I STRUČNIH SURADNIKA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 školskoj godini 2016./2017.</w:t>
      </w:r>
    </w:p>
    <w:p w:rsidR="00405E05" w:rsidRPr="00A02EA0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Pr="00A02EA0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 w:rsidRPr="00A02EA0">
        <w:rPr>
          <w:i/>
          <w:szCs w:val="24"/>
          <w:lang w:val="pl-PL"/>
        </w:rPr>
        <w:t>Pedagogija  i psihologija</w:t>
      </w:r>
    </w:p>
    <w:p w:rsidR="00405E05" w:rsidRPr="00A02EA0" w:rsidRDefault="00405E05" w:rsidP="00405E05">
      <w:pPr>
        <w:numPr>
          <w:ilvl w:val="0"/>
          <w:numId w:val="1"/>
        </w:numPr>
        <w:spacing w:line="276" w:lineRule="auto"/>
        <w:rPr>
          <w:szCs w:val="24"/>
          <w:lang w:val="hr-HR"/>
        </w:rPr>
      </w:pPr>
      <w:r w:rsidRPr="00A02EA0">
        <w:rPr>
          <w:szCs w:val="24"/>
          <w:lang w:val="hr-HR"/>
        </w:rPr>
        <w:t xml:space="preserve">Glasser, W.: </w:t>
      </w:r>
      <w:r w:rsidRPr="00A02EA0">
        <w:rPr>
          <w:b/>
          <w:szCs w:val="24"/>
          <w:lang w:val="pl-PL"/>
        </w:rPr>
        <w:t xml:space="preserve">NESRETNI TINEJDŽERI : </w:t>
      </w:r>
      <w:r w:rsidRPr="00A02EA0">
        <w:rPr>
          <w:szCs w:val="24"/>
          <w:lang w:val="pl-PL"/>
        </w:rPr>
        <w:t xml:space="preserve"> način na koji roditelji i učitelji mogu doprijeti do njih. Zagreb, Alinea, 2002.</w:t>
      </w:r>
    </w:p>
    <w:p w:rsidR="00405E05" w:rsidRPr="00A02EA0" w:rsidRDefault="00405E05" w:rsidP="00405E05">
      <w:pPr>
        <w:numPr>
          <w:ilvl w:val="0"/>
          <w:numId w:val="1"/>
        </w:numPr>
        <w:spacing w:line="276" w:lineRule="auto"/>
        <w:rPr>
          <w:szCs w:val="24"/>
          <w:lang w:val="hr-HR"/>
        </w:rPr>
      </w:pPr>
      <w:r w:rsidRPr="00A02EA0">
        <w:rPr>
          <w:szCs w:val="24"/>
          <w:lang w:val="hr-HR"/>
        </w:rPr>
        <w:t xml:space="preserve">Dennison, P.E: </w:t>
      </w:r>
      <w:r w:rsidRPr="00A02EA0">
        <w:rPr>
          <w:b/>
          <w:szCs w:val="24"/>
          <w:lang w:val="pl-PL"/>
        </w:rPr>
        <w:t>BRAIN GYM I JA</w:t>
      </w:r>
      <w:r w:rsidRPr="00A02EA0">
        <w:rPr>
          <w:szCs w:val="24"/>
          <w:lang w:val="pl-PL"/>
        </w:rPr>
        <w:t xml:space="preserve"> : povratak užitku učenja. Zagreb, Ostvarenje, 2007.</w:t>
      </w:r>
    </w:p>
    <w:p w:rsidR="00405E05" w:rsidRPr="00A02EA0" w:rsidRDefault="00405E05" w:rsidP="00405E05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 w:rsidRPr="00A02EA0">
        <w:rPr>
          <w:szCs w:val="24"/>
          <w:lang w:val="pl-PL"/>
        </w:rPr>
        <w:t xml:space="preserve">Dennison, P.E.: </w:t>
      </w:r>
      <w:r w:rsidRPr="00A02EA0">
        <w:rPr>
          <w:b/>
          <w:szCs w:val="24"/>
          <w:lang w:val="pl-PL"/>
        </w:rPr>
        <w:t>BRAIN GYM</w:t>
      </w:r>
      <w:r w:rsidRPr="00A02EA0">
        <w:rPr>
          <w:szCs w:val="24"/>
          <w:lang w:val="pl-PL"/>
        </w:rPr>
        <w:t xml:space="preserve"> : priručnik za obitelj i edukatore. Zagreb, Ostvarenje, 2007.</w:t>
      </w:r>
    </w:p>
    <w:p w:rsidR="00405E05" w:rsidRPr="00A02EA0" w:rsidRDefault="00405E05" w:rsidP="00405E05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 w:rsidRPr="00A02EA0">
        <w:rPr>
          <w:szCs w:val="24"/>
          <w:lang w:val="pl-PL"/>
        </w:rPr>
        <w:t xml:space="preserve">Coloroso, B.: </w:t>
      </w:r>
      <w:r w:rsidRPr="00A02EA0">
        <w:rPr>
          <w:b/>
          <w:szCs w:val="24"/>
          <w:lang w:val="pl-PL"/>
        </w:rPr>
        <w:t xml:space="preserve">DISCIPLINA SA SRCEM : </w:t>
      </w:r>
      <w:r w:rsidRPr="00A02EA0">
        <w:rPr>
          <w:szCs w:val="24"/>
          <w:lang w:val="pl-PL"/>
        </w:rPr>
        <w:t>pomozite svom djetetu u razvijanju unutarnje discipline. Zagreb, Ostvarenje, 2007.</w:t>
      </w:r>
    </w:p>
    <w:p w:rsidR="00405E05" w:rsidRDefault="00405E05" w:rsidP="00405E05">
      <w:pPr>
        <w:spacing w:line="276" w:lineRule="auto"/>
        <w:ind w:right="-567"/>
        <w:jc w:val="both"/>
        <w:rPr>
          <w:szCs w:val="24"/>
          <w:lang w:val="hr-HR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Priru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nici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razrednike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</w:p>
    <w:p w:rsidR="00405E05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 xml:space="preserve">Šarić, K.: </w:t>
      </w:r>
      <w:r>
        <w:rPr>
          <w:b/>
          <w:szCs w:val="24"/>
          <w:lang w:val="pl-PL"/>
        </w:rPr>
        <w:t xml:space="preserve">JA SAM U SVOM FILMU : PRIRUČNIK ZA RAD S DJECOM I MLADIMA : RADIONICE ZA SATOVE RAZREDNIKA. </w:t>
      </w:r>
      <w:r>
        <w:rPr>
          <w:szCs w:val="24"/>
          <w:lang w:val="pl-PL"/>
        </w:rPr>
        <w:t>Zagreb. Naklada Ljevak, 2012.</w:t>
      </w:r>
    </w:p>
    <w:p w:rsidR="00405E05" w:rsidRPr="00A02EA0" w:rsidRDefault="00405E05" w:rsidP="00405E05">
      <w:pPr>
        <w:numPr>
          <w:ilvl w:val="0"/>
          <w:numId w:val="4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McIntire, T.: </w:t>
      </w:r>
      <w:r>
        <w:rPr>
          <w:b/>
          <w:szCs w:val="24"/>
          <w:lang w:val="hr-HR"/>
        </w:rPr>
        <w:t xml:space="preserve">PONAŠANJE: VODIČ ZA PREŽIVLJAVANJE : </w:t>
      </w:r>
      <w:r>
        <w:rPr>
          <w:szCs w:val="24"/>
          <w:lang w:val="hr-HR"/>
        </w:rPr>
        <w:t>kako donositi dobre odluke i kloniti se nevolja. Zagreb : Ostvarenje, 2006.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4.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SOCIJALNE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VJE</w:t>
      </w:r>
      <w:r>
        <w:rPr>
          <w:b/>
          <w:szCs w:val="24"/>
          <w:lang w:val="hr-HR"/>
        </w:rPr>
        <w:t>Š</w:t>
      </w:r>
      <w:r>
        <w:rPr>
          <w:b/>
          <w:szCs w:val="24"/>
          <w:lang w:val="pl-PL"/>
        </w:rPr>
        <w:t>TINE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ZA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  <w:lang w:val="pl-PL"/>
        </w:rPr>
        <w:t>TINEJD</w:t>
      </w:r>
      <w:r>
        <w:rPr>
          <w:b/>
          <w:szCs w:val="24"/>
          <w:lang w:val="hr-HR"/>
        </w:rPr>
        <w:t>Ž</w:t>
      </w:r>
      <w:r>
        <w:rPr>
          <w:b/>
          <w:szCs w:val="24"/>
          <w:lang w:val="pl-PL"/>
        </w:rPr>
        <w:t>ERE</w:t>
      </w:r>
      <w:r>
        <w:rPr>
          <w:szCs w:val="24"/>
          <w:lang w:val="hr-HR"/>
        </w:rPr>
        <w:t xml:space="preserve"> : </w:t>
      </w:r>
      <w:r>
        <w:rPr>
          <w:szCs w:val="24"/>
          <w:lang w:val="pl-PL"/>
        </w:rPr>
        <w:t>priru</w:t>
      </w:r>
      <w:r>
        <w:rPr>
          <w:szCs w:val="24"/>
          <w:lang w:val="hr-HR"/>
        </w:rPr>
        <w:t>č</w:t>
      </w:r>
      <w:r>
        <w:rPr>
          <w:szCs w:val="24"/>
          <w:lang w:val="pl-PL"/>
        </w:rPr>
        <w:t>nik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s</w:t>
      </w: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>pripremljenim</w:t>
      </w:r>
      <w:r>
        <w:rPr>
          <w:szCs w:val="24"/>
          <w:lang w:val="hr-HR"/>
        </w:rPr>
        <w:t xml:space="preserve"> </w:t>
      </w:r>
    </w:p>
    <w:p w:rsidR="00405E05" w:rsidRPr="00185D29" w:rsidRDefault="00405E05" w:rsidP="00405E05">
      <w:p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hr-HR"/>
        </w:rPr>
        <w:t xml:space="preserve">            </w:t>
      </w:r>
      <w:r>
        <w:rPr>
          <w:szCs w:val="24"/>
          <w:lang w:val="pl-PL"/>
        </w:rPr>
        <w:t>satovima     i  aktivnostima, Zagreb, Naklada Kosinj, 2007.</w:t>
      </w: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itelje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nastave</w:t>
      </w:r>
      <w:r>
        <w:rPr>
          <w:i/>
          <w:szCs w:val="24"/>
          <w:lang w:val="hr-HR"/>
        </w:rPr>
        <w:t xml:space="preserve">,  </w:t>
      </w:r>
      <w:r>
        <w:rPr>
          <w:i/>
          <w:szCs w:val="24"/>
          <w:lang w:val="pl-PL"/>
        </w:rPr>
        <w:t>hrvatskog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jezika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knji</w:t>
      </w:r>
      <w:r>
        <w:rPr>
          <w:i/>
          <w:szCs w:val="24"/>
          <w:lang w:val="hr-HR"/>
        </w:rPr>
        <w:t>ž</w:t>
      </w:r>
      <w:r>
        <w:rPr>
          <w:i/>
          <w:szCs w:val="24"/>
          <w:lang w:val="pl-PL"/>
        </w:rPr>
        <w:t>evnosti</w:t>
      </w:r>
    </w:p>
    <w:p w:rsidR="00405E05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1.Visinko, K.: </w:t>
      </w:r>
      <w:r>
        <w:rPr>
          <w:b/>
          <w:szCs w:val="24"/>
          <w:lang w:val="hr-HR"/>
        </w:rPr>
        <w:t xml:space="preserve">DIKTAT U NASTAVNOJ TEORIJI I PRAKSI – RN. </w:t>
      </w:r>
      <w:r w:rsidRPr="004D10B1">
        <w:rPr>
          <w:szCs w:val="24"/>
          <w:lang w:val="hr-HR"/>
        </w:rPr>
        <w:t>Zagreb. Profil, 2015.</w:t>
      </w:r>
    </w:p>
    <w:p w:rsidR="00405E05" w:rsidRPr="004D10B1" w:rsidRDefault="00405E05" w:rsidP="00405E05">
      <w:pPr>
        <w:spacing w:line="276" w:lineRule="auto"/>
        <w:jc w:val="both"/>
        <w:rPr>
          <w:i/>
          <w:szCs w:val="24"/>
          <w:lang w:val="hr-HR"/>
        </w:rPr>
      </w:pPr>
      <w:r>
        <w:rPr>
          <w:szCs w:val="24"/>
          <w:lang w:val="hr-HR"/>
        </w:rPr>
        <w:t>2.</w:t>
      </w:r>
      <w:r w:rsidRPr="004D10B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Visinko, K.: </w:t>
      </w:r>
      <w:r>
        <w:rPr>
          <w:b/>
          <w:szCs w:val="24"/>
          <w:lang w:val="hr-HR"/>
        </w:rPr>
        <w:t xml:space="preserve">DIKTAT : KOMUNIKACIJSKO-FUNKCIONALNA PRIMJENA U NASTAVI HRVATSKOGA JEZIKA. </w:t>
      </w:r>
      <w:r>
        <w:rPr>
          <w:szCs w:val="24"/>
          <w:lang w:val="hr-HR"/>
        </w:rPr>
        <w:t>Zagreb. Profil, 2016.</w:t>
      </w:r>
    </w:p>
    <w:p w:rsidR="00405E05" w:rsidRPr="008D4C09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 </w:t>
      </w:r>
      <w:r w:rsidRPr="008F503D">
        <w:rPr>
          <w:szCs w:val="24"/>
          <w:lang w:val="hr-HR"/>
        </w:rPr>
        <w:t xml:space="preserve">Bežen, A.;S. Reberski: </w:t>
      </w:r>
      <w:r w:rsidRPr="008F503D">
        <w:rPr>
          <w:b/>
          <w:szCs w:val="24"/>
          <w:lang w:val="hr-HR"/>
        </w:rPr>
        <w:t xml:space="preserve">POČETNO PISANJE NA HRVATSKOME JEZIKU : </w:t>
      </w:r>
      <w:r w:rsidRPr="008F503D">
        <w:rPr>
          <w:szCs w:val="24"/>
          <w:lang w:val="hr-HR"/>
        </w:rPr>
        <w:t xml:space="preserve">priručnik uz hrvatski pravopis. Zagreb. Institut za hrvatski </w:t>
      </w:r>
      <w:r>
        <w:rPr>
          <w:szCs w:val="24"/>
          <w:lang w:val="hr-HR"/>
        </w:rPr>
        <w:t>jezik i jezikoslovlje, 2014</w:t>
      </w:r>
      <w:r w:rsidRPr="008F503D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</w:t>
      </w:r>
    </w:p>
    <w:p w:rsidR="00405E05" w:rsidRPr="008F503D" w:rsidRDefault="00405E05" w:rsidP="00405E05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4.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Grosman</w:t>
      </w:r>
      <w:r w:rsidRPr="008F503D">
        <w:rPr>
          <w:szCs w:val="24"/>
          <w:lang w:val="hr-HR"/>
        </w:rPr>
        <w:t xml:space="preserve">, </w:t>
      </w:r>
      <w:r w:rsidRPr="008F503D">
        <w:rPr>
          <w:szCs w:val="24"/>
          <w:lang w:val="pl-PL"/>
        </w:rPr>
        <w:t>M</w:t>
      </w:r>
      <w:r w:rsidRPr="008F503D">
        <w:rPr>
          <w:szCs w:val="24"/>
          <w:lang w:val="hr-HR"/>
        </w:rPr>
        <w:t xml:space="preserve">.: </w:t>
      </w:r>
      <w:r w:rsidRPr="008F503D">
        <w:rPr>
          <w:b/>
          <w:szCs w:val="24"/>
          <w:lang w:val="pl-PL"/>
        </w:rPr>
        <w:t>U</w:t>
      </w:r>
      <w:r w:rsidRPr="008F503D">
        <w:rPr>
          <w:b/>
          <w:szCs w:val="24"/>
          <w:lang w:val="hr-HR"/>
        </w:rPr>
        <w:t xml:space="preserve"> </w:t>
      </w:r>
      <w:r w:rsidRPr="008F503D">
        <w:rPr>
          <w:b/>
          <w:szCs w:val="24"/>
          <w:lang w:val="pl-PL"/>
        </w:rPr>
        <w:t>OBRANU</w:t>
      </w:r>
      <w:r w:rsidRPr="008F503D">
        <w:rPr>
          <w:b/>
          <w:szCs w:val="24"/>
          <w:lang w:val="hr-HR"/>
        </w:rPr>
        <w:t xml:space="preserve"> Č</w:t>
      </w:r>
      <w:r w:rsidRPr="008F503D">
        <w:rPr>
          <w:b/>
          <w:szCs w:val="24"/>
          <w:lang w:val="pl-PL"/>
        </w:rPr>
        <w:t>ITANJA</w:t>
      </w:r>
      <w:r w:rsidRPr="008F503D">
        <w:rPr>
          <w:b/>
          <w:szCs w:val="24"/>
          <w:lang w:val="hr-HR"/>
        </w:rPr>
        <w:t xml:space="preserve"> : </w:t>
      </w:r>
      <w:r w:rsidRPr="008F503D">
        <w:rPr>
          <w:szCs w:val="24"/>
          <w:lang w:val="hr-HR"/>
        </w:rPr>
        <w:t>č</w:t>
      </w:r>
      <w:r w:rsidRPr="008F503D">
        <w:rPr>
          <w:szCs w:val="24"/>
          <w:lang w:val="pl-PL"/>
        </w:rPr>
        <w:t>itatelj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i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knji</w:t>
      </w:r>
      <w:r w:rsidRPr="008F503D">
        <w:rPr>
          <w:szCs w:val="24"/>
          <w:lang w:val="hr-HR"/>
        </w:rPr>
        <w:t>ž</w:t>
      </w:r>
      <w:r w:rsidRPr="008F503D">
        <w:rPr>
          <w:szCs w:val="24"/>
          <w:lang w:val="pl-PL"/>
        </w:rPr>
        <w:t>evnost</w:t>
      </w:r>
      <w:r w:rsidRPr="008F503D">
        <w:rPr>
          <w:szCs w:val="24"/>
          <w:lang w:val="hr-HR"/>
        </w:rPr>
        <w:t xml:space="preserve"> </w:t>
      </w:r>
      <w:r w:rsidRPr="008F503D">
        <w:rPr>
          <w:szCs w:val="24"/>
          <w:lang w:val="pl-PL"/>
        </w:rPr>
        <w:t>u</w:t>
      </w:r>
      <w:r w:rsidRPr="008F503D">
        <w:rPr>
          <w:szCs w:val="24"/>
          <w:lang w:val="hr-HR"/>
        </w:rPr>
        <w:t xml:space="preserve"> 21. </w:t>
      </w:r>
      <w:r w:rsidRPr="008F503D">
        <w:rPr>
          <w:szCs w:val="24"/>
          <w:lang w:val="pl-PL"/>
        </w:rPr>
        <w:t>stolje</w:t>
      </w:r>
      <w:r w:rsidRPr="008F503D">
        <w:rPr>
          <w:szCs w:val="24"/>
          <w:lang w:val="hr-HR"/>
        </w:rPr>
        <w:t>ć</w:t>
      </w:r>
      <w:r w:rsidRPr="008F503D">
        <w:rPr>
          <w:szCs w:val="24"/>
          <w:lang w:val="pl-PL"/>
        </w:rPr>
        <w:t>u</w:t>
      </w:r>
      <w:r w:rsidRPr="008F503D">
        <w:rPr>
          <w:szCs w:val="24"/>
          <w:lang w:val="hr-HR"/>
        </w:rPr>
        <w:t xml:space="preserve">. </w:t>
      </w:r>
      <w:r w:rsidRPr="008F503D">
        <w:rPr>
          <w:szCs w:val="24"/>
          <w:lang w:val="pl-PL"/>
        </w:rPr>
        <w:t>Zagreb</w:t>
      </w:r>
      <w:r w:rsidRPr="008F503D">
        <w:rPr>
          <w:szCs w:val="24"/>
          <w:lang w:val="hr-HR"/>
        </w:rPr>
        <w:t xml:space="preserve">. </w:t>
      </w:r>
    </w:p>
    <w:p w:rsidR="00405E05" w:rsidRPr="00A02EA0" w:rsidRDefault="00405E05" w:rsidP="00405E05">
      <w:pPr>
        <w:spacing w:line="276" w:lineRule="auto"/>
        <w:jc w:val="both"/>
        <w:rPr>
          <w:szCs w:val="24"/>
          <w:lang w:val="hr-HR"/>
        </w:rPr>
      </w:pPr>
      <w:r w:rsidRPr="00C64ACE">
        <w:rPr>
          <w:szCs w:val="24"/>
          <w:lang w:val="hr-HR"/>
        </w:rPr>
        <w:t xml:space="preserve">    </w:t>
      </w:r>
      <w:r>
        <w:rPr>
          <w:szCs w:val="24"/>
          <w:lang w:val="pl-PL"/>
        </w:rPr>
        <w:t>Algoritam</w:t>
      </w:r>
      <w:r w:rsidRPr="00C64ACE">
        <w:rPr>
          <w:szCs w:val="24"/>
          <w:lang w:val="hr-HR"/>
        </w:rPr>
        <w:t>, 2010.</w:t>
      </w:r>
    </w:p>
    <w:p w:rsidR="00405E05" w:rsidRPr="00C64ACE" w:rsidRDefault="00405E05" w:rsidP="00405E05">
      <w:pPr>
        <w:spacing w:line="276" w:lineRule="auto"/>
        <w:rPr>
          <w:lang w:val="nl-NL"/>
        </w:rPr>
      </w:pPr>
      <w:bookmarkStart w:id="0" w:name="_GoBack"/>
      <w:bookmarkEnd w:id="0"/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POPIS  LITERATURE  ZA  STRUČNO USAVRŠAVANJE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UČITELJA I STRUČNIH SURADNIKA</w:t>
      </w:r>
    </w:p>
    <w:p w:rsidR="00405E05" w:rsidRDefault="00405E05" w:rsidP="00405E05">
      <w:pPr>
        <w:spacing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>u školskoj godini 2017./2018.</w:t>
      </w:r>
    </w:p>
    <w:p w:rsidR="00405E05" w:rsidRDefault="00405E05" w:rsidP="00405E05">
      <w:pPr>
        <w:spacing w:line="276" w:lineRule="auto"/>
        <w:jc w:val="both"/>
        <w:rPr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Pedagogija  i psihologija</w:t>
      </w:r>
    </w:p>
    <w:p w:rsidR="00405E05" w:rsidRDefault="00405E05" w:rsidP="00405E05">
      <w:pPr>
        <w:numPr>
          <w:ilvl w:val="0"/>
          <w:numId w:val="1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Juul, J.: </w:t>
      </w:r>
      <w:r>
        <w:rPr>
          <w:b/>
          <w:szCs w:val="24"/>
          <w:lang w:val="pl-PL"/>
        </w:rPr>
        <w:t xml:space="preserve">ŠKOLA U INFARKTNOM STANJU : </w:t>
      </w:r>
      <w:r>
        <w:rPr>
          <w:szCs w:val="24"/>
          <w:lang w:val="pl-PL"/>
        </w:rPr>
        <w:t>što učiniti kako bi djeci, roditeljima i nastavnicima bilo bolje. Zagreb. Znanje, 2013.</w:t>
      </w:r>
    </w:p>
    <w:p w:rsidR="00405E05" w:rsidRDefault="00405E05" w:rsidP="00405E05">
      <w:pPr>
        <w:spacing w:line="276" w:lineRule="auto"/>
        <w:ind w:left="64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Može li škola biti institucija koja u djeci razvija, a ne ubija urođeno veselje za učenjem ? U ovoj izvrsnoj knjizi ugledni obiteljski terapeut Jesper Juul iznosi britku analizu aktualnog stanja u školstvu i nudi niz konkretnih prijedloga za drukčiju i bolju školu. Glavna pretpostavka nove škole jest partnerstvo učenika, roditelja i nastavnika koji odbijaju biti žrtve naslijeđenog školskog sustava. Prvi korak na tom putu leži u promjeni kvalitete odnosa između nastavnika i učenika, odnosno učenik koji više nije marioneta nego ravnopravan sugovornik i suigrač u obrazovnom sustavu. Na taj način, škola postaje mjesto gdje djeca izrastaju u društvene, kompetentne i zdrave pojedince.</w:t>
      </w:r>
    </w:p>
    <w:p w:rsidR="00405E05" w:rsidRDefault="00405E05" w:rsidP="00405E05">
      <w:pPr>
        <w:spacing w:line="276" w:lineRule="auto"/>
        <w:ind w:left="644"/>
        <w:rPr>
          <w:szCs w:val="24"/>
          <w:lang w:val="pl-PL"/>
        </w:rPr>
      </w:pPr>
    </w:p>
    <w:p w:rsidR="00405E05" w:rsidRDefault="00405E05" w:rsidP="00405E05">
      <w:pPr>
        <w:numPr>
          <w:ilvl w:val="0"/>
          <w:numId w:val="1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Glazzard, J.: </w:t>
      </w:r>
      <w:r>
        <w:rPr>
          <w:b/>
          <w:szCs w:val="24"/>
          <w:lang w:val="pl-PL"/>
        </w:rPr>
        <w:t xml:space="preserve">KAKO POUČAVATI : </w:t>
      </w:r>
      <w:r>
        <w:rPr>
          <w:szCs w:val="24"/>
          <w:lang w:val="pl-PL"/>
        </w:rPr>
        <w:t>priručnik za odgojitelje, učitelje i</w:t>
      </w:r>
      <w:r>
        <w:rPr>
          <w:b/>
          <w:szCs w:val="24"/>
          <w:lang w:val="pl-PL"/>
        </w:rPr>
        <w:t xml:space="preserve"> </w:t>
      </w:r>
      <w:r>
        <w:rPr>
          <w:szCs w:val="24"/>
          <w:lang w:val="pl-PL"/>
        </w:rPr>
        <w:t>nastavnike. Zagreb, Educa, 2016.</w:t>
      </w:r>
    </w:p>
    <w:p w:rsidR="00405E05" w:rsidRDefault="00405E05" w:rsidP="00405E05">
      <w:pPr>
        <w:spacing w:line="276" w:lineRule="auto"/>
        <w:ind w:left="64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 xml:space="preserve">Knjiga je bogata primjerima i savjetima o tomu kako uspješno rješavati praktične probleme s kojima se svakodnevno u svom radu suočavaju odgojitelji, učitelji i nastavnici. </w:t>
      </w:r>
    </w:p>
    <w:p w:rsidR="00405E05" w:rsidRDefault="00405E05" w:rsidP="00405E05">
      <w:pPr>
        <w:spacing w:line="276" w:lineRule="auto"/>
        <w:ind w:left="644"/>
        <w:jc w:val="both"/>
        <w:rPr>
          <w:sz w:val="22"/>
          <w:szCs w:val="22"/>
          <w:lang w:val="pl-PL"/>
        </w:rPr>
      </w:pPr>
    </w:p>
    <w:p w:rsidR="00405E05" w:rsidRDefault="00405E05" w:rsidP="00405E0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Winebrenner, S., D. Brulles: </w:t>
      </w:r>
      <w:r>
        <w:rPr>
          <w:b/>
          <w:sz w:val="22"/>
          <w:szCs w:val="22"/>
          <w:lang w:val="pl-PL"/>
        </w:rPr>
        <w:t xml:space="preserve">ŽELIM ZNATI VIŠE : </w:t>
      </w:r>
      <w:r>
        <w:rPr>
          <w:sz w:val="22"/>
          <w:szCs w:val="22"/>
          <w:lang w:val="pl-PL"/>
        </w:rPr>
        <w:t>kako poučavati darovitu djecu u suvremenoj nastavi. Zagreb. Naklada Kosinj, 2016.</w:t>
      </w:r>
    </w:p>
    <w:p w:rsidR="00405E05" w:rsidRDefault="00405E05" w:rsidP="00405E05">
      <w:pPr>
        <w:spacing w:line="276" w:lineRule="auto"/>
        <w:ind w:left="64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kako postići da svi učenici savladaju propisano gradivo i pri tome svakog dana nauče nešto novo? Kako motivirati djecu koja misle da biti "pametan" znači uvijek dobivati petice bez marljivog rada? Kako diferencirati nastavu za darovite učenike u razredu i pri tome zadržati stvari pod kontrolom, ne izazvati negodovanje drugih učenika i ne provoditi sate u pripremi dodatnih materijala: Autorice S. Winebrenner i D. Brulles pokušale su u ovoj knjizi odgovoriti na ova pitanja.</w:t>
      </w:r>
    </w:p>
    <w:p w:rsidR="00405E05" w:rsidRDefault="00405E05" w:rsidP="00405E05">
      <w:pPr>
        <w:spacing w:line="276" w:lineRule="auto"/>
        <w:rPr>
          <w:szCs w:val="24"/>
          <w:lang w:val="hr-HR"/>
        </w:rPr>
      </w:pPr>
    </w:p>
    <w:p w:rsidR="00405E05" w:rsidRDefault="00405E05" w:rsidP="00405E05">
      <w:pPr>
        <w:numPr>
          <w:ilvl w:val="0"/>
          <w:numId w:val="1"/>
        </w:numPr>
        <w:spacing w:line="276" w:lineRule="auto"/>
        <w:rPr>
          <w:szCs w:val="24"/>
          <w:lang w:val="hr-HR"/>
        </w:rPr>
      </w:pPr>
      <w:r>
        <w:rPr>
          <w:b/>
          <w:szCs w:val="24"/>
          <w:lang w:val="hr-HR"/>
        </w:rPr>
        <w:t xml:space="preserve">OSNOVE EDUKACIJSKOG UKLJUČIVANJA :  </w:t>
      </w:r>
      <w:r>
        <w:rPr>
          <w:szCs w:val="24"/>
          <w:lang w:val="hr-HR"/>
        </w:rPr>
        <w:t>škola po mjeri svakog djeteta je</w:t>
      </w:r>
      <w:r>
        <w:rPr>
          <w:b/>
          <w:szCs w:val="24"/>
          <w:lang w:val="hr-HR"/>
        </w:rPr>
        <w:t xml:space="preserve"> </w:t>
      </w:r>
      <w:r>
        <w:rPr>
          <w:szCs w:val="24"/>
          <w:lang w:val="hr-HR"/>
        </w:rPr>
        <w:t>moguća</w:t>
      </w:r>
      <w:r>
        <w:rPr>
          <w:b/>
          <w:szCs w:val="24"/>
          <w:lang w:val="hr-HR"/>
        </w:rPr>
        <w:t xml:space="preserve">. </w:t>
      </w:r>
      <w:r>
        <w:rPr>
          <w:szCs w:val="24"/>
          <w:lang w:val="hr-HR"/>
        </w:rPr>
        <w:t>Zagreb. Školska knjiga, 2015.</w:t>
      </w:r>
    </w:p>
    <w:p w:rsidR="00405E05" w:rsidRDefault="00405E05" w:rsidP="00405E05">
      <w:pPr>
        <w:spacing w:line="276" w:lineRule="auto"/>
        <w:ind w:left="6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Riječ je o izvornom djelu koje donosi znanstveno utemeljene spoznaje u području odgojno-obrazovnog uključivanja koje mogu biti poticaj za unapređivanje rada učitelja i drugih stručnjaka u našim školama te za nova istraživanja toga područja u Hrvatskoj. Autori su u oblikovanju ovog djela jasno pokazali svoje opredjeljenje za edukacijsko uključivanje čime pridonose nužnom osuvremenjivanju naše odgojno-obrazovne prakse.</w:t>
      </w:r>
    </w:p>
    <w:p w:rsidR="00405E05" w:rsidRDefault="00405E05" w:rsidP="00405E05">
      <w:pPr>
        <w:spacing w:line="276" w:lineRule="auto"/>
        <w:ind w:left="660"/>
        <w:rPr>
          <w:sz w:val="22"/>
          <w:szCs w:val="22"/>
          <w:lang w:val="hr-HR"/>
        </w:rPr>
      </w:pPr>
    </w:p>
    <w:p w:rsidR="00405E05" w:rsidRDefault="00405E05" w:rsidP="00405E05">
      <w:pPr>
        <w:numPr>
          <w:ilvl w:val="0"/>
          <w:numId w:val="1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Glasser, W.: </w:t>
      </w:r>
      <w:r>
        <w:rPr>
          <w:b/>
          <w:szCs w:val="24"/>
          <w:lang w:val="pl-PL"/>
        </w:rPr>
        <w:t xml:space="preserve">NESRETNI TINEJDŽERI : </w:t>
      </w:r>
      <w:r>
        <w:rPr>
          <w:szCs w:val="24"/>
          <w:lang w:val="pl-PL"/>
        </w:rPr>
        <w:t xml:space="preserve"> način na koji roditelji i učitelji mogu doprijeti do njih. Zagreb. Alinea, 2002.</w:t>
      </w:r>
    </w:p>
    <w:p w:rsidR="00405E05" w:rsidRDefault="00405E05" w:rsidP="00405E05">
      <w:pPr>
        <w:spacing w:line="276" w:lineRule="auto"/>
        <w:ind w:left="644"/>
        <w:rPr>
          <w:sz w:val="22"/>
          <w:szCs w:val="22"/>
          <w:lang w:val="hr-HR"/>
        </w:rPr>
      </w:pPr>
      <w:r>
        <w:rPr>
          <w:color w:val="000000"/>
          <w:sz w:val="22"/>
          <w:szCs w:val="22"/>
          <w:shd w:val="clear" w:color="auto" w:fill="FFFFFF"/>
        </w:rPr>
        <w:t>Autor govori o različitim "tipovima" nepovezanih, </w:t>
      </w:r>
      <w:r>
        <w:rPr>
          <w:rStyle w:val="highlight"/>
          <w:color w:val="000000"/>
          <w:sz w:val="22"/>
          <w:szCs w:val="22"/>
        </w:rPr>
        <w:t>nesretni</w:t>
      </w:r>
      <w:r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  <w:shd w:val="clear" w:color="auto" w:fill="FFFFFF"/>
        </w:rPr>
        <w:t xml:space="preserve"> mladih osoba: ovisnicima, anoreksičnima, suicidnima, shizofrenima i onoma koji imaju poteškoće u učenju, pamćenju </w:t>
      </w:r>
      <w:proofErr w:type="gramStart"/>
      <w:r>
        <w:rPr>
          <w:color w:val="000000"/>
          <w:sz w:val="22"/>
          <w:szCs w:val="22"/>
          <w:shd w:val="clear" w:color="auto" w:fill="FFFFFF"/>
        </w:rPr>
        <w:t>te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prilagođavanju okolini. Govori se i o ništa manje </w:t>
      </w:r>
      <w:r>
        <w:rPr>
          <w:rStyle w:val="highlight"/>
          <w:color w:val="000000"/>
          <w:sz w:val="22"/>
          <w:szCs w:val="22"/>
        </w:rPr>
        <w:t>nesretni</w:t>
      </w:r>
      <w:r>
        <w:rPr>
          <w:color w:val="000000"/>
          <w:sz w:val="22"/>
          <w:szCs w:val="22"/>
          <w:shd w:val="clear" w:color="auto" w:fill="FFFFFF"/>
        </w:rPr>
        <w:t xml:space="preserve">m roditeljima i učiteljima. U središtu interesa su odnos i kvaliteta odnosa među ljudima. Kroz svaku priču autor se bavi poučavanjem o kontrolirajućim ponašanjima koja uništavaju odnose i poručuje: "Tek kad prestanete kontrolirati dobivate kontrolu; snaga odnosa je jedina kontrola </w:t>
      </w:r>
      <w:proofErr w:type="gramStart"/>
      <w:r>
        <w:rPr>
          <w:color w:val="000000"/>
          <w:sz w:val="22"/>
          <w:szCs w:val="22"/>
          <w:shd w:val="clear" w:color="auto" w:fill="FFFFFF"/>
        </w:rPr>
        <w:t>nad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tinejdžerom."</w:t>
      </w:r>
    </w:p>
    <w:p w:rsidR="00405E05" w:rsidRDefault="00405E05" w:rsidP="00405E05">
      <w:pPr>
        <w:spacing w:line="276" w:lineRule="auto"/>
        <w:ind w:left="644"/>
        <w:jc w:val="both"/>
        <w:rPr>
          <w:sz w:val="22"/>
          <w:szCs w:val="22"/>
          <w:lang w:val="pl-PL"/>
        </w:rPr>
      </w:pPr>
    </w:p>
    <w:p w:rsidR="00405E05" w:rsidRDefault="00405E05" w:rsidP="00405E05">
      <w:pPr>
        <w:spacing w:line="276" w:lineRule="auto"/>
        <w:ind w:right="-567"/>
        <w:jc w:val="both"/>
        <w:rPr>
          <w:color w:val="0070C0"/>
          <w:sz w:val="22"/>
          <w:szCs w:val="22"/>
          <w:lang w:val="hr-HR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Priru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nici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razrednike</w:t>
      </w:r>
    </w:p>
    <w:p w:rsidR="00405E05" w:rsidRDefault="00405E05" w:rsidP="00405E05">
      <w:pPr>
        <w:spacing w:line="276" w:lineRule="auto"/>
        <w:jc w:val="both"/>
        <w:rPr>
          <w:i/>
          <w:color w:val="0070C0"/>
          <w:szCs w:val="24"/>
          <w:lang w:val="hr-HR"/>
        </w:rPr>
      </w:pPr>
    </w:p>
    <w:p w:rsidR="00405E05" w:rsidRDefault="00405E05" w:rsidP="00405E05">
      <w:pPr>
        <w:numPr>
          <w:ilvl w:val="0"/>
          <w:numId w:val="2"/>
        </w:numPr>
        <w:spacing w:line="276" w:lineRule="auto"/>
        <w:rPr>
          <w:b/>
          <w:szCs w:val="24"/>
          <w:lang w:val="hr-HR"/>
        </w:rPr>
      </w:pPr>
      <w:r>
        <w:rPr>
          <w:szCs w:val="24"/>
          <w:lang w:val="hr-HR"/>
        </w:rPr>
        <w:t>Friedman, J.:</w:t>
      </w:r>
      <w:r>
        <w:rPr>
          <w:b/>
          <w:szCs w:val="24"/>
          <w:lang w:val="hr-HR"/>
        </w:rPr>
        <w:t xml:space="preserve"> ČINIMO DOBRO ZAJEDNO : </w:t>
      </w:r>
      <w:r>
        <w:rPr>
          <w:szCs w:val="24"/>
          <w:lang w:val="hr-HR"/>
        </w:rPr>
        <w:t>101 jednostavan i važan projekt rada za opće dobro.  Zagreb. Naklada Kosinj, 2014.</w:t>
      </w:r>
      <w:r>
        <w:rPr>
          <w:b/>
          <w:szCs w:val="24"/>
          <w:lang w:val="hr-HR"/>
        </w:rPr>
        <w:t xml:space="preserve"> </w:t>
      </w:r>
    </w:p>
    <w:p w:rsidR="00405E05" w:rsidRDefault="00405E05" w:rsidP="00405E05">
      <w:pPr>
        <w:spacing w:line="276" w:lineRule="auto"/>
        <w:ind w:left="6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Aktivnosti u ovom priručniku usredotočuju se na zaštitu okoliša, smanjenje siromaštva, promicanje obrazovanja i pismenosti, pomaganje starijim i bolesnim osobama i još mnogo drugih stvari. Priručnik Činimo dobro zajedno namijenjen je svim organizacijama koje žele uključiti obitelji u rad za opće dobro i ostaviti dubok trag u lokalnoj zajednici. To mogu biti: škole, tvrtke, lokalne udruge grupe mladih.  Projekti opisani u knjizi lako su provedivi i sadrže sve što voditelji moraju znati da bi ih mogli planirati, organizirati i pomoći sudionicima da promisle o onome što su postigli. Projekti se izvode s izričitim ciljem da djeluju odgojno na sve sudionike, prvenstveno na djecu i mlade. Knjiga opisuje i strategije koje će vam pomoći da privučete obitelji, izaberete i planirate projekte i uspješno ih vodite i vrednujete.</w:t>
      </w:r>
    </w:p>
    <w:p w:rsidR="00405E05" w:rsidRDefault="00405E05" w:rsidP="00405E05">
      <w:pPr>
        <w:spacing w:line="276" w:lineRule="auto"/>
        <w:ind w:left="660"/>
        <w:rPr>
          <w:sz w:val="22"/>
          <w:szCs w:val="22"/>
          <w:lang w:val="hr-HR"/>
        </w:rPr>
      </w:pPr>
    </w:p>
    <w:p w:rsidR="00405E05" w:rsidRDefault="00405E05" w:rsidP="00405E05">
      <w:pPr>
        <w:numPr>
          <w:ilvl w:val="0"/>
          <w:numId w:val="2"/>
        </w:numPr>
        <w:spacing w:line="276" w:lineRule="auto"/>
        <w:rPr>
          <w:szCs w:val="24"/>
          <w:lang w:val="hr-HR"/>
        </w:rPr>
      </w:pPr>
      <w:r>
        <w:rPr>
          <w:szCs w:val="24"/>
          <w:lang w:val="pl-PL"/>
        </w:rPr>
        <w:t xml:space="preserve">Šarić, K.: </w:t>
      </w:r>
      <w:r>
        <w:rPr>
          <w:b/>
          <w:szCs w:val="24"/>
          <w:lang w:val="pl-PL"/>
        </w:rPr>
        <w:t xml:space="preserve">JA SAM U SVOM FILMU : PRIRUČNIK ZA RAD S DJECOM I MLADIMA : </w:t>
      </w:r>
      <w:r>
        <w:rPr>
          <w:szCs w:val="24"/>
          <w:lang w:val="pl-PL"/>
        </w:rPr>
        <w:t>radionice za rad s mladima</w:t>
      </w:r>
      <w:r>
        <w:rPr>
          <w:b/>
          <w:szCs w:val="24"/>
          <w:lang w:val="pl-PL"/>
        </w:rPr>
        <w:t xml:space="preserve">. </w:t>
      </w:r>
      <w:r>
        <w:rPr>
          <w:szCs w:val="24"/>
          <w:lang w:val="pl-PL"/>
        </w:rPr>
        <w:t>Zagreb. Naklada Ljevak, 2012.</w:t>
      </w:r>
    </w:p>
    <w:p w:rsidR="00405E05" w:rsidRDefault="00405E05" w:rsidP="00405E05">
      <w:pPr>
        <w:spacing w:line="276" w:lineRule="auto"/>
        <w:ind w:left="644"/>
        <w:rPr>
          <w:sz w:val="22"/>
          <w:szCs w:val="22"/>
          <w:lang w:val="hr-HR"/>
        </w:rPr>
      </w:pPr>
      <w:r>
        <w:rPr>
          <w:color w:val="000000"/>
          <w:sz w:val="22"/>
          <w:szCs w:val="22"/>
          <w:shd w:val="clear" w:color="auto" w:fill="FFFFFF"/>
        </w:rPr>
        <w:t xml:space="preserve">Priručnik primjeren za rad s učenicima </w:t>
      </w:r>
      <w:proofErr w:type="gramStart"/>
      <w:r>
        <w:rPr>
          <w:color w:val="000000"/>
          <w:sz w:val="22"/>
          <w:szCs w:val="22"/>
          <w:shd w:val="clear" w:color="auto" w:fill="FFFFFF"/>
        </w:rPr>
        <w:t>od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petog do osmog razreda i srednjoškolcima, sadrži razrađene radionice tematski vezane uz potrebe djece i mladih. Teme radionica su: samopoštovanje, potrebe, vrijednosti, kvalitetni i humani odnosi, zdravlje, dječja prava, obveze i odgovornosti, prihvaćanje različitosti, mediji i kritičko mišljenje, učenje, odnos s roditeljima. Svaka se tema obrađuje kroz dvije </w:t>
      </w:r>
      <w:proofErr w:type="gramStart"/>
      <w:r>
        <w:rPr>
          <w:color w:val="000000"/>
          <w:sz w:val="22"/>
          <w:szCs w:val="22"/>
          <w:shd w:val="clear" w:color="auto" w:fill="FFFFFF"/>
        </w:rPr>
        <w:t>ili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tri radionice i vezana je uz pojedini film ili radijsku emisiju a praćena radnim listovima. Filmovi i radijske emisije su rad učenika, članova filmske i radijske </w:t>
      </w:r>
      <w:r>
        <w:rPr>
          <w:color w:val="000000"/>
          <w:sz w:val="22"/>
          <w:szCs w:val="22"/>
        </w:rPr>
        <w:t>grupe</w:t>
      </w:r>
      <w:r>
        <w:rPr>
          <w:rStyle w:val="highlight"/>
          <w:color w:val="000000"/>
          <w:sz w:val="22"/>
          <w:szCs w:val="22"/>
        </w:rPr>
        <w:t> u </w:t>
      </w:r>
      <w:r>
        <w:rPr>
          <w:color w:val="000000"/>
          <w:sz w:val="22"/>
          <w:szCs w:val="22"/>
        </w:rPr>
        <w:t>Osnovnoj</w:t>
      </w:r>
      <w:r>
        <w:rPr>
          <w:color w:val="000000"/>
          <w:sz w:val="22"/>
          <w:szCs w:val="22"/>
          <w:shd w:val="clear" w:color="auto" w:fill="FFFFFF"/>
        </w:rPr>
        <w:t xml:space="preserve"> školi </w:t>
      </w:r>
      <w:r>
        <w:rPr>
          <w:color w:val="000000"/>
          <w:sz w:val="22"/>
          <w:szCs w:val="22"/>
        </w:rPr>
        <w:t>Rudeš</w:t>
      </w:r>
      <w:r>
        <w:rPr>
          <w:rStyle w:val="highlight"/>
          <w:color w:val="000000"/>
          <w:sz w:val="22"/>
          <w:szCs w:val="22"/>
        </w:rPr>
        <w:t> u </w:t>
      </w:r>
      <w:r>
        <w:rPr>
          <w:color w:val="000000"/>
          <w:sz w:val="22"/>
          <w:szCs w:val="22"/>
        </w:rPr>
        <w:t>Zagrebu</w:t>
      </w:r>
      <w:r>
        <w:rPr>
          <w:color w:val="000000"/>
          <w:sz w:val="22"/>
          <w:szCs w:val="22"/>
          <w:shd w:val="clear" w:color="auto" w:fill="FFFFFF"/>
        </w:rPr>
        <w:t xml:space="preserve"> a nalaze se </w:t>
      </w:r>
      <w:proofErr w:type="gramStart"/>
      <w:r>
        <w:rPr>
          <w:color w:val="000000"/>
          <w:sz w:val="22"/>
          <w:szCs w:val="22"/>
          <w:shd w:val="clear" w:color="auto" w:fill="FFFFFF"/>
        </w:rPr>
        <w:t>na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2 prateća DVD-a. Priručnik je </w:t>
      </w:r>
      <w:proofErr w:type="gramStart"/>
      <w:r>
        <w:rPr>
          <w:color w:val="000000"/>
          <w:sz w:val="22"/>
          <w:szCs w:val="22"/>
          <w:shd w:val="clear" w:color="auto" w:fill="FFFFFF"/>
        </w:rPr>
        <w:lastRenderedPageBreak/>
        <w:t>namijenjen  ponajprije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razrednicima za rad na satovima razrednika ali i svim ostalim stručnjacima koji rade s </w:t>
      </w:r>
      <w:r>
        <w:rPr>
          <w:color w:val="000000"/>
          <w:sz w:val="22"/>
          <w:szCs w:val="22"/>
        </w:rPr>
        <w:t>djecom</w:t>
      </w:r>
      <w:r>
        <w:rPr>
          <w:rStyle w:val="highlight"/>
          <w:color w:val="000000"/>
          <w:sz w:val="22"/>
          <w:szCs w:val="22"/>
        </w:rPr>
        <w:t> u </w:t>
      </w:r>
      <w:r>
        <w:rPr>
          <w:color w:val="000000"/>
          <w:sz w:val="22"/>
          <w:szCs w:val="22"/>
        </w:rPr>
        <w:t>školi</w:t>
      </w:r>
      <w:r>
        <w:rPr>
          <w:color w:val="000000"/>
          <w:sz w:val="22"/>
          <w:szCs w:val="22"/>
          <w:shd w:val="clear" w:color="auto" w:fill="FFFFFF"/>
        </w:rPr>
        <w:t xml:space="preserve"> te stručnjacima koji rade na prevenciji rizičnih </w:t>
      </w:r>
      <w:r>
        <w:rPr>
          <w:color w:val="000000"/>
          <w:sz w:val="22"/>
          <w:szCs w:val="22"/>
        </w:rPr>
        <w:t>ponašanja</w:t>
      </w:r>
      <w:r>
        <w:rPr>
          <w:rStyle w:val="highlight"/>
          <w:color w:val="000000"/>
          <w:sz w:val="22"/>
          <w:szCs w:val="22"/>
        </w:rPr>
        <w:t> u </w:t>
      </w:r>
      <w:r>
        <w:rPr>
          <w:color w:val="000000"/>
          <w:sz w:val="22"/>
          <w:szCs w:val="22"/>
        </w:rPr>
        <w:t>djece</w:t>
      </w:r>
      <w:r>
        <w:rPr>
          <w:color w:val="000000"/>
          <w:sz w:val="22"/>
          <w:szCs w:val="22"/>
          <w:shd w:val="clear" w:color="auto" w:fill="FFFFFF"/>
        </w:rPr>
        <w:t xml:space="preserve"> i mladih.</w:t>
      </w:r>
    </w:p>
    <w:p w:rsidR="00405E05" w:rsidRDefault="00405E05" w:rsidP="00405E05">
      <w:pPr>
        <w:numPr>
          <w:ilvl w:val="0"/>
          <w:numId w:val="2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McIntire, T.: </w:t>
      </w:r>
      <w:r>
        <w:rPr>
          <w:b/>
          <w:szCs w:val="24"/>
          <w:lang w:val="hr-HR"/>
        </w:rPr>
        <w:t xml:space="preserve">PONAŠANJE: VODIČ ZA PREŽIVLJAVANJE : </w:t>
      </w:r>
      <w:r>
        <w:rPr>
          <w:szCs w:val="24"/>
          <w:lang w:val="hr-HR"/>
        </w:rPr>
        <w:t>kako donositi dobre odluke i kloniti se nevolja. Zagreb.  Ostvarenje, 2006.</w:t>
      </w:r>
    </w:p>
    <w:p w:rsidR="00405E05" w:rsidRDefault="00405E05" w:rsidP="00405E05">
      <w:pPr>
        <w:spacing w:line="276" w:lineRule="auto"/>
        <w:ind w:left="644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Savjetnik</w:t>
      </w:r>
      <w:r>
        <w:rPr>
          <w:rStyle w:val="highlight"/>
          <w:color w:val="000000"/>
          <w:sz w:val="22"/>
          <w:szCs w:val="22"/>
        </w:rPr>
        <w:t> za </w:t>
      </w:r>
      <w:r>
        <w:rPr>
          <w:color w:val="000000"/>
          <w:sz w:val="22"/>
          <w:szCs w:val="22"/>
        </w:rPr>
        <w:t>djecu</w:t>
      </w:r>
      <w:r>
        <w:rPr>
          <w:color w:val="000000"/>
          <w:sz w:val="22"/>
          <w:szCs w:val="22"/>
          <w:shd w:val="clear" w:color="auto" w:fill="FFFFFF"/>
        </w:rPr>
        <w:t xml:space="preserve">. Knjiga je namijenjena djeci s problematičnim ponašanjem i svima onima koji se žele bolje slagati s drugima. Daju se informacije o vrstama i uzrocima problema u ponašanju, </w:t>
      </w:r>
      <w:proofErr w:type="gramStart"/>
      <w:r>
        <w:rPr>
          <w:color w:val="000000"/>
          <w:sz w:val="22"/>
          <w:szCs w:val="22"/>
          <w:shd w:val="clear" w:color="auto" w:fill="FFFFFF"/>
        </w:rPr>
        <w:t>te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savjeti o tome kako preuzeti kontrolu nad svojim ponašanjem - kako se nositi s osjećajima, izaći na kraj s napornim ljudima, donositi dobre odluke u školi i biti u dobrim odnosima s učiteljima, vršnjacima i roditeljima. Posebno je istaknuto sedam pobjedničkih </w:t>
      </w:r>
      <w:r>
        <w:rPr>
          <w:color w:val="000000"/>
          <w:sz w:val="22"/>
          <w:szCs w:val="22"/>
        </w:rPr>
        <w:t>načina</w:t>
      </w:r>
      <w:r>
        <w:rPr>
          <w:rStyle w:val="highlight"/>
          <w:color w:val="000000"/>
          <w:sz w:val="22"/>
          <w:szCs w:val="22"/>
        </w:rPr>
        <w:t> za </w:t>
      </w:r>
      <w:r>
        <w:rPr>
          <w:color w:val="000000"/>
          <w:sz w:val="22"/>
          <w:szCs w:val="22"/>
        </w:rPr>
        <w:t>postizanje</w:t>
      </w:r>
      <w:r>
        <w:rPr>
          <w:color w:val="000000"/>
          <w:sz w:val="22"/>
          <w:szCs w:val="22"/>
          <w:shd w:val="clear" w:color="auto" w:fill="FFFFFF"/>
        </w:rPr>
        <w:t xml:space="preserve"> pozitivne promjene u ponašanju. Tekst je praćen zadacima i vježbama, </w:t>
      </w:r>
      <w:proofErr w:type="gramStart"/>
      <w:r>
        <w:rPr>
          <w:color w:val="000000"/>
          <w:sz w:val="22"/>
          <w:szCs w:val="22"/>
          <w:shd w:val="clear" w:color="auto" w:fill="FFFFFF"/>
        </w:rPr>
        <w:t>te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citatima i primjerima iz stvarnog života. Rječnik, kazalo.</w:t>
      </w:r>
    </w:p>
    <w:p w:rsidR="00405E05" w:rsidRDefault="00405E05" w:rsidP="00405E05">
      <w:pPr>
        <w:spacing w:line="276" w:lineRule="auto"/>
        <w:jc w:val="both"/>
        <w:rPr>
          <w:i/>
          <w:color w:val="0070C0"/>
          <w:szCs w:val="24"/>
          <w:lang w:val="pl-PL"/>
        </w:rPr>
      </w:pPr>
    </w:p>
    <w:p w:rsidR="00405E05" w:rsidRDefault="00405E05" w:rsidP="00405E05">
      <w:pPr>
        <w:spacing w:line="276" w:lineRule="auto"/>
        <w:jc w:val="both"/>
        <w:rPr>
          <w:i/>
          <w:szCs w:val="24"/>
          <w:lang w:val="pl-PL"/>
        </w:rPr>
      </w:pPr>
      <w:r>
        <w:rPr>
          <w:i/>
          <w:szCs w:val="24"/>
          <w:lang w:val="pl-PL"/>
        </w:rPr>
        <w:t>Za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u</w:t>
      </w:r>
      <w:r>
        <w:rPr>
          <w:i/>
          <w:szCs w:val="24"/>
          <w:lang w:val="hr-HR"/>
        </w:rPr>
        <w:t>č</w:t>
      </w:r>
      <w:r>
        <w:rPr>
          <w:i/>
          <w:szCs w:val="24"/>
          <w:lang w:val="pl-PL"/>
        </w:rPr>
        <w:t>itelje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razredne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nastave</w:t>
      </w:r>
      <w:r>
        <w:rPr>
          <w:i/>
          <w:szCs w:val="24"/>
          <w:lang w:val="hr-HR"/>
        </w:rPr>
        <w:t xml:space="preserve">,  </w:t>
      </w:r>
      <w:r>
        <w:rPr>
          <w:i/>
          <w:szCs w:val="24"/>
          <w:lang w:val="pl-PL"/>
        </w:rPr>
        <w:t>hrvatskog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jezika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i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  <w:lang w:val="pl-PL"/>
        </w:rPr>
        <w:t>knji</w:t>
      </w:r>
      <w:r>
        <w:rPr>
          <w:i/>
          <w:szCs w:val="24"/>
          <w:lang w:val="hr-HR"/>
        </w:rPr>
        <w:t>ž</w:t>
      </w:r>
      <w:r>
        <w:rPr>
          <w:i/>
          <w:szCs w:val="24"/>
          <w:lang w:val="pl-PL"/>
        </w:rPr>
        <w:t>evnosti</w:t>
      </w:r>
    </w:p>
    <w:p w:rsidR="00405E05" w:rsidRDefault="00405E05" w:rsidP="00405E05">
      <w:pPr>
        <w:numPr>
          <w:ilvl w:val="0"/>
          <w:numId w:val="3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Stanić, I., E.. Borić: </w:t>
      </w:r>
      <w:r>
        <w:rPr>
          <w:b/>
          <w:szCs w:val="24"/>
          <w:lang w:val="hr-HR"/>
        </w:rPr>
        <w:t xml:space="preserve">MJERILA OCJENJIVANJA U RAZREDNOJ NASTAVI. </w:t>
      </w:r>
      <w:r>
        <w:rPr>
          <w:szCs w:val="24"/>
          <w:lang w:val="hr-HR"/>
        </w:rPr>
        <w:t>Zagreb. Školska knjiga, 2016.</w:t>
      </w:r>
    </w:p>
    <w:p w:rsidR="00405E05" w:rsidRDefault="00405E05" w:rsidP="00405E05">
      <w:pPr>
        <w:spacing w:line="276" w:lineRule="auto"/>
        <w:ind w:left="720"/>
        <w:rPr>
          <w:sz w:val="22"/>
          <w:szCs w:val="22"/>
          <w:lang w:val="hr-HR"/>
        </w:rPr>
      </w:pPr>
      <w:r>
        <w:rPr>
          <w:color w:val="333333"/>
          <w:sz w:val="22"/>
          <w:szCs w:val="22"/>
          <w:shd w:val="clear" w:color="auto" w:fill="FFFFFF"/>
        </w:rPr>
        <w:t xml:space="preserve">Knjiga napisana s idejom da se učiteljima razredne nastave ponude temeljna polazišta za objektivno ocjenjivanje i vrednovanje učenika osnovnih škola. Knjigom su obuhvaćeni Hrvatski jezik, Matematika, Priroda i društvo, Likovna i Glazbena kultura, a za svaki su razred </w:t>
      </w:r>
      <w:r>
        <w:rPr>
          <w:color w:val="333333"/>
          <w:sz w:val="22"/>
          <w:szCs w:val="22"/>
        </w:rPr>
        <w:t>razrađena </w:t>
      </w:r>
      <w:r>
        <w:rPr>
          <w:rStyle w:val="highlight"/>
          <w:color w:val="333333"/>
          <w:sz w:val="22"/>
          <w:szCs w:val="22"/>
        </w:rPr>
        <w:t>mjerila</w:t>
      </w:r>
      <w:r>
        <w:rPr>
          <w:color w:val="333333"/>
          <w:sz w:val="22"/>
          <w:szCs w:val="22"/>
          <w:shd w:val="clear" w:color="auto" w:fill="FFFFFF"/>
        </w:rPr>
        <w:t> za što kvalitetnije vrednovanje znanja i aktivnosti učenika. Knjiga je namijenjena studentima nastavničkih fakulteta, učiteljima razredne nastave kao i roditeljima i učenicima kao pomoć pri procjenjivanju vlastitog znanja i napretka djeteta.</w:t>
      </w:r>
    </w:p>
    <w:p w:rsidR="00405E05" w:rsidRDefault="00405E05" w:rsidP="00405E05">
      <w:pPr>
        <w:numPr>
          <w:ilvl w:val="0"/>
          <w:numId w:val="3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Visinko, K.: </w:t>
      </w:r>
      <w:r>
        <w:rPr>
          <w:b/>
          <w:szCs w:val="24"/>
          <w:lang w:val="hr-HR"/>
        </w:rPr>
        <w:t xml:space="preserve">DIKTAT U NASTAVNOJ TEORIJI I PRAKSI – RN. </w:t>
      </w:r>
      <w:r>
        <w:rPr>
          <w:szCs w:val="24"/>
          <w:lang w:val="hr-HR"/>
        </w:rPr>
        <w:t>Zagreb. Profil, 2015.</w:t>
      </w:r>
    </w:p>
    <w:p w:rsidR="00405E05" w:rsidRDefault="00405E05" w:rsidP="00405E05">
      <w:pPr>
        <w:numPr>
          <w:ilvl w:val="0"/>
          <w:numId w:val="3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Visinko, K.: </w:t>
      </w:r>
      <w:r>
        <w:rPr>
          <w:b/>
          <w:szCs w:val="24"/>
          <w:lang w:val="hr-HR"/>
        </w:rPr>
        <w:t xml:space="preserve">DIKTAT : </w:t>
      </w:r>
      <w:r>
        <w:rPr>
          <w:szCs w:val="24"/>
          <w:lang w:val="hr-HR"/>
        </w:rPr>
        <w:t xml:space="preserve">komunikacijsko-funkcionalna primjena u nastavi hrvatskoga jezika. </w:t>
      </w:r>
      <w:r>
        <w:rPr>
          <w:b/>
          <w:szCs w:val="24"/>
          <w:lang w:val="hr-HR"/>
        </w:rPr>
        <w:t xml:space="preserve"> </w:t>
      </w:r>
      <w:r>
        <w:rPr>
          <w:szCs w:val="24"/>
          <w:lang w:val="hr-HR"/>
        </w:rPr>
        <w:t>Zagreb. Profil, 2016.</w:t>
      </w:r>
    </w:p>
    <w:p w:rsidR="00405E05" w:rsidRDefault="00405E05" w:rsidP="00405E05">
      <w:pPr>
        <w:numPr>
          <w:ilvl w:val="0"/>
          <w:numId w:val="3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Čudina-Obradović, M.: </w:t>
      </w:r>
      <w:r>
        <w:rPr>
          <w:b/>
          <w:szCs w:val="24"/>
          <w:lang w:val="hr-HR"/>
        </w:rPr>
        <w:t xml:space="preserve">PSIHOLOGIJA ČITANJA : </w:t>
      </w:r>
      <w:r>
        <w:rPr>
          <w:szCs w:val="24"/>
          <w:lang w:val="hr-HR"/>
        </w:rPr>
        <w:t xml:space="preserve">od motivacije do razumijevanja. Zagreb. Golden marketing Tehnička knjiga ; Učiteljski fakultet Zagreb, 2014. </w:t>
      </w:r>
    </w:p>
    <w:p w:rsidR="00405E05" w:rsidRDefault="00405E05" w:rsidP="00405E05">
      <w:pPr>
        <w:spacing w:line="276" w:lineRule="auto"/>
        <w:ind w:left="720"/>
        <w:rPr>
          <w:sz w:val="22"/>
          <w:szCs w:val="22"/>
          <w:lang w:val="hr-HR"/>
        </w:rPr>
      </w:pPr>
      <w:r>
        <w:rPr>
          <w:color w:val="333333"/>
          <w:sz w:val="22"/>
          <w:szCs w:val="22"/>
          <w:shd w:val="clear" w:color="auto" w:fill="FFFFFF"/>
        </w:rPr>
        <w:t xml:space="preserve">U priručniku su, </w:t>
      </w:r>
      <w:proofErr w:type="gramStart"/>
      <w:r>
        <w:rPr>
          <w:color w:val="333333"/>
          <w:sz w:val="22"/>
          <w:szCs w:val="22"/>
          <w:shd w:val="clear" w:color="auto" w:fill="FFFFFF"/>
        </w:rPr>
        <w:t>na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temelju rezultata najnovijih znanstvenih istraživanja, izneseni zaključci o tome što je znanost o čitanju, što ona korisno i novo nudi za ustrojavanje i poboljšanje </w:t>
      </w:r>
      <w:r>
        <w:rPr>
          <w:color w:val="333333"/>
          <w:sz w:val="22"/>
          <w:szCs w:val="22"/>
        </w:rPr>
        <w:t>podučavanja </w:t>
      </w:r>
      <w:r>
        <w:rPr>
          <w:rStyle w:val="highlight"/>
          <w:color w:val="333333"/>
          <w:sz w:val="22"/>
          <w:szCs w:val="22"/>
        </w:rPr>
        <w:t>čitanja</w:t>
      </w:r>
      <w:r>
        <w:rPr>
          <w:color w:val="333333"/>
          <w:sz w:val="22"/>
          <w:szCs w:val="22"/>
        </w:rPr>
        <w:t>,</w:t>
      </w:r>
      <w:r>
        <w:rPr>
          <w:color w:val="333333"/>
          <w:sz w:val="22"/>
          <w:szCs w:val="22"/>
          <w:shd w:val="clear" w:color="auto" w:fill="FFFFFF"/>
        </w:rPr>
        <w:t xml:space="preserve"> što se danas zna o prirodi </w:t>
      </w:r>
      <w:r>
        <w:rPr>
          <w:color w:val="333333"/>
          <w:sz w:val="22"/>
          <w:szCs w:val="22"/>
        </w:rPr>
        <w:t>vještine </w:t>
      </w:r>
      <w:r>
        <w:rPr>
          <w:rStyle w:val="highlight"/>
          <w:color w:val="333333"/>
          <w:sz w:val="22"/>
          <w:szCs w:val="22"/>
        </w:rPr>
        <w:t>čitanja</w:t>
      </w:r>
      <w:r>
        <w:rPr>
          <w:color w:val="333333"/>
          <w:sz w:val="22"/>
          <w:szCs w:val="22"/>
        </w:rPr>
        <w:t>, s</w:t>
      </w:r>
      <w:r>
        <w:rPr>
          <w:color w:val="333333"/>
          <w:sz w:val="22"/>
          <w:szCs w:val="22"/>
          <w:shd w:val="clear" w:color="auto" w:fill="FFFFFF"/>
        </w:rPr>
        <w:t xml:space="preserve"> posebnim naglaskom na njegove početke. Obuhvaćene su spoznaje iz neuroznanosti, psiholoških istraživanja i eksperimenata, pedagoških istraživanja </w:t>
      </w:r>
      <w:proofErr w:type="gramStart"/>
      <w:r>
        <w:rPr>
          <w:color w:val="333333"/>
          <w:sz w:val="22"/>
          <w:szCs w:val="22"/>
          <w:shd w:val="clear" w:color="auto" w:fill="FFFFFF"/>
        </w:rPr>
        <w:t>te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rezultati prakse </w:t>
      </w:r>
      <w:r>
        <w:rPr>
          <w:color w:val="333333"/>
          <w:sz w:val="22"/>
          <w:szCs w:val="22"/>
        </w:rPr>
        <w:t>podučavanja </w:t>
      </w:r>
      <w:r>
        <w:rPr>
          <w:rStyle w:val="highlight"/>
          <w:color w:val="333333"/>
          <w:sz w:val="22"/>
          <w:szCs w:val="22"/>
        </w:rPr>
        <w:t>čitanja</w:t>
      </w:r>
      <w:r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  <w:shd w:val="clear" w:color="auto" w:fill="FFFFFF"/>
        </w:rPr>
        <w:t xml:space="preserve"> Uz priručnik dolazi i radna bilježnica s primjerima aktivnosti koje u vrtiću i </w:t>
      </w:r>
      <w:proofErr w:type="gramStart"/>
      <w:r>
        <w:rPr>
          <w:color w:val="333333"/>
          <w:sz w:val="22"/>
          <w:szCs w:val="22"/>
          <w:shd w:val="clear" w:color="auto" w:fill="FFFFFF"/>
        </w:rPr>
        <w:t>na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samom početku prvoga razreda osnovnoškolskog obrazovanja mogu pomoći u razvoju i ispravljanju percepcije govora, vježbama za čitanje i pisanje pomoću slovarice te zadacima za vježbanje uočavanja značenja</w:t>
      </w:r>
    </w:p>
    <w:p w:rsidR="00405E05" w:rsidRDefault="00405E05" w:rsidP="00405E05">
      <w:pPr>
        <w:numPr>
          <w:ilvl w:val="0"/>
          <w:numId w:val="3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szCs w:val="24"/>
          <w:lang w:val="pl-PL"/>
        </w:rPr>
        <w:t xml:space="preserve">Husanović-Pejnović, D.: </w:t>
      </w:r>
      <w:r>
        <w:rPr>
          <w:b/>
          <w:szCs w:val="24"/>
          <w:lang w:val="pl-PL"/>
        </w:rPr>
        <w:t xml:space="preserve">ODRŽIVI RAZVOJ I IZVANUČIONIČKA NASTAVA U ZAVIČAJU. </w:t>
      </w:r>
      <w:r>
        <w:rPr>
          <w:szCs w:val="24"/>
          <w:lang w:val="pl-PL"/>
        </w:rPr>
        <w:t>Zagreb. Školska knjiga,</w:t>
      </w:r>
      <w:r>
        <w:rPr>
          <w:b/>
          <w:szCs w:val="24"/>
          <w:lang w:val="pl-PL"/>
        </w:rPr>
        <w:t xml:space="preserve"> </w:t>
      </w:r>
      <w:r>
        <w:rPr>
          <w:szCs w:val="24"/>
          <w:lang w:val="pl-PL"/>
        </w:rPr>
        <w:t>2011</w:t>
      </w:r>
      <w:r>
        <w:rPr>
          <w:b/>
          <w:szCs w:val="24"/>
          <w:lang w:val="pl-PL"/>
        </w:rPr>
        <w:t>.</w:t>
      </w:r>
    </w:p>
    <w:p w:rsidR="00405E05" w:rsidRDefault="00405E05" w:rsidP="00405E05">
      <w:pPr>
        <w:spacing w:line="276" w:lineRule="auto"/>
        <w:ind w:left="720"/>
        <w:rPr>
          <w:szCs w:val="24"/>
          <w:lang w:val="hr-HR"/>
        </w:rPr>
      </w:pPr>
      <w:r>
        <w:rPr>
          <w:sz w:val="22"/>
          <w:szCs w:val="22"/>
          <w:lang w:val="pl-PL"/>
        </w:rPr>
        <w:t xml:space="preserve">U knjizi se, uz ostalo, ističu osnovne relacije suvremene nastave Metodike prirode i društva. Autorica upozorava na problem integrirane nastave te na obavezu razvijanja senzibilnosti i osviještenosti studenata učiteljskih studija za ekologiju i održivi razvoj. Ova knjiga je izvor ideja, informacija i načina realizacije nastavnih sadržaja o održivom razvoju u okviru nastavnog predmeta Metodike prirode i društva. </w:t>
      </w:r>
    </w:p>
    <w:p w:rsidR="00405E05" w:rsidRDefault="00405E05" w:rsidP="00405E05">
      <w:pPr>
        <w:spacing w:line="276" w:lineRule="auto"/>
        <w:rPr>
          <w:color w:val="0070C0"/>
          <w:lang w:val="nl-NL"/>
        </w:rPr>
      </w:pPr>
    </w:p>
    <w:p w:rsidR="00405E05" w:rsidRDefault="00405E05" w:rsidP="00405E05">
      <w:pPr>
        <w:spacing w:line="276" w:lineRule="auto"/>
        <w:rPr>
          <w:color w:val="0070C0"/>
          <w:lang w:val="nl-NL"/>
        </w:rPr>
      </w:pPr>
    </w:p>
    <w:p w:rsidR="00400219" w:rsidRDefault="00400219" w:rsidP="00405E05">
      <w:pPr>
        <w:spacing w:line="276" w:lineRule="auto"/>
      </w:pPr>
    </w:p>
    <w:sectPr w:rsidR="00400219" w:rsidSect="004C3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EF"/>
    <w:multiLevelType w:val="hybridMultilevel"/>
    <w:tmpl w:val="8CEA75AE"/>
    <w:lvl w:ilvl="0" w:tplc="18A03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A387E"/>
    <w:multiLevelType w:val="hybridMultilevel"/>
    <w:tmpl w:val="B4A26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EA7"/>
    <w:multiLevelType w:val="hybridMultilevel"/>
    <w:tmpl w:val="FDAC6F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723BB"/>
    <w:multiLevelType w:val="hybridMultilevel"/>
    <w:tmpl w:val="4BFECF88"/>
    <w:lvl w:ilvl="0" w:tplc="4E14E2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4A4C5A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D5F3DE0"/>
    <w:multiLevelType w:val="hybridMultilevel"/>
    <w:tmpl w:val="D6B44E5C"/>
    <w:lvl w:ilvl="0" w:tplc="2A463E2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C637A"/>
    <w:multiLevelType w:val="hybridMultilevel"/>
    <w:tmpl w:val="984C22B8"/>
    <w:lvl w:ilvl="0" w:tplc="BF8AA5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4D059B"/>
    <w:multiLevelType w:val="hybridMultilevel"/>
    <w:tmpl w:val="72E2C50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05"/>
    <w:rsid w:val="00400219"/>
    <w:rsid w:val="00405E05"/>
    <w:rsid w:val="004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C5295-DEC5-4EB4-A37B-33448AF7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ighlight">
    <w:name w:val="highlight"/>
    <w:rsid w:val="00405E05"/>
  </w:style>
  <w:style w:type="character" w:styleId="Naglaeno">
    <w:name w:val="Strong"/>
    <w:basedOn w:val="Zadanifontodlomka"/>
    <w:qFormat/>
    <w:rsid w:val="00405E05"/>
    <w:rPr>
      <w:b/>
      <w:bCs/>
    </w:rPr>
  </w:style>
  <w:style w:type="paragraph" w:styleId="Odlomakpopisa">
    <w:name w:val="List Paragraph"/>
    <w:basedOn w:val="Normal"/>
    <w:uiPriority w:val="34"/>
    <w:qFormat/>
    <w:rsid w:val="0040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Tihomirović</dc:creator>
  <cp:keywords/>
  <dc:description/>
  <cp:lastModifiedBy>Đuro Tihomirović</cp:lastModifiedBy>
  <cp:revision>1</cp:revision>
  <dcterms:created xsi:type="dcterms:W3CDTF">2018-09-16T18:41:00Z</dcterms:created>
  <dcterms:modified xsi:type="dcterms:W3CDTF">2018-09-16T18:57:00Z</dcterms:modified>
</cp:coreProperties>
</file>