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C67" w:rsidRPr="00AB754C" w:rsidRDefault="00890930">
      <w:pPr>
        <w:jc w:val="both"/>
        <w:rPr>
          <w:sz w:val="22"/>
          <w:szCs w:val="22"/>
        </w:rPr>
      </w:pPr>
      <w:r w:rsidRPr="00AB754C">
        <w:rPr>
          <w:sz w:val="22"/>
          <w:szCs w:val="22"/>
        </w:rPr>
        <w:t>GRAD ZAGREB</w:t>
      </w:r>
    </w:p>
    <w:p w:rsidR="00AF2C67" w:rsidRPr="00AB754C" w:rsidRDefault="00890930">
      <w:pPr>
        <w:jc w:val="both"/>
        <w:rPr>
          <w:sz w:val="22"/>
          <w:szCs w:val="22"/>
        </w:rPr>
      </w:pPr>
      <w:r w:rsidRPr="00AB754C">
        <w:rPr>
          <w:sz w:val="22"/>
          <w:szCs w:val="22"/>
        </w:rPr>
        <w:t>OSNOVNA ŠKOLA BARTOLA KAŠIĆA</w:t>
      </w:r>
    </w:p>
    <w:p w:rsidR="00AF2C67" w:rsidRPr="00AB754C" w:rsidRDefault="00890930">
      <w:pPr>
        <w:jc w:val="both"/>
        <w:rPr>
          <w:sz w:val="22"/>
          <w:szCs w:val="22"/>
        </w:rPr>
      </w:pPr>
      <w:r w:rsidRPr="00AB754C">
        <w:rPr>
          <w:sz w:val="22"/>
          <w:szCs w:val="22"/>
        </w:rPr>
        <w:t xml:space="preserve">Zagreb, </w:t>
      </w:r>
      <w:proofErr w:type="spellStart"/>
      <w:r w:rsidRPr="00AB754C">
        <w:rPr>
          <w:sz w:val="22"/>
          <w:szCs w:val="22"/>
        </w:rPr>
        <w:t>Vrisnička</w:t>
      </w:r>
      <w:proofErr w:type="spellEnd"/>
      <w:r w:rsidRPr="00AB754C">
        <w:rPr>
          <w:sz w:val="22"/>
          <w:szCs w:val="22"/>
        </w:rPr>
        <w:t xml:space="preserve"> 4</w:t>
      </w:r>
    </w:p>
    <w:p w:rsidR="00AF2C67" w:rsidRPr="00AB754C" w:rsidRDefault="00890930">
      <w:pPr>
        <w:jc w:val="both"/>
        <w:rPr>
          <w:sz w:val="22"/>
          <w:szCs w:val="22"/>
        </w:rPr>
      </w:pPr>
      <w:r w:rsidRPr="00AB754C">
        <w:rPr>
          <w:sz w:val="22"/>
          <w:szCs w:val="22"/>
        </w:rPr>
        <w:t>U Zagrebu 14. ožujka 2023.</w:t>
      </w:r>
    </w:p>
    <w:p w:rsidR="003F0071" w:rsidRPr="00AB754C" w:rsidRDefault="003F0071" w:rsidP="003F0071">
      <w:pPr>
        <w:rPr>
          <w:bCs/>
          <w:color w:val="000000" w:themeColor="text1"/>
          <w:sz w:val="22"/>
          <w:szCs w:val="22"/>
          <w:lang w:eastAsia="en-US"/>
        </w:rPr>
      </w:pPr>
      <w:r w:rsidRPr="00AB754C">
        <w:rPr>
          <w:bCs/>
          <w:color w:val="000000" w:themeColor="text1"/>
          <w:sz w:val="22"/>
          <w:szCs w:val="22"/>
          <w:lang w:eastAsia="en-US"/>
        </w:rPr>
        <w:t>KLASA: 007-04/23-02/03</w:t>
      </w:r>
    </w:p>
    <w:p w:rsidR="003F0071" w:rsidRPr="00AB754C" w:rsidRDefault="003F0071" w:rsidP="003F0071">
      <w:pPr>
        <w:rPr>
          <w:bCs/>
          <w:color w:val="000000" w:themeColor="text1"/>
          <w:sz w:val="22"/>
          <w:szCs w:val="22"/>
          <w:lang w:eastAsia="en-US"/>
        </w:rPr>
      </w:pPr>
      <w:r w:rsidRPr="00AB754C">
        <w:rPr>
          <w:bCs/>
          <w:color w:val="000000" w:themeColor="text1"/>
          <w:sz w:val="22"/>
          <w:szCs w:val="22"/>
          <w:lang w:eastAsia="en-US"/>
        </w:rPr>
        <w:t>URBROJ: 251-462-23</w:t>
      </w:r>
      <w:r w:rsidR="009B3469" w:rsidRPr="00AB754C">
        <w:rPr>
          <w:bCs/>
          <w:color w:val="000000" w:themeColor="text1"/>
          <w:sz w:val="22"/>
          <w:szCs w:val="22"/>
          <w:lang w:eastAsia="en-US"/>
        </w:rPr>
        <w:t>-3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</w:p>
    <w:p w:rsidR="00AF2C67" w:rsidRPr="00AB754C" w:rsidRDefault="009B3469" w:rsidP="00AB754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ZAKLJUČCI</w:t>
      </w:r>
      <w:r w:rsidR="00890930" w:rsidRPr="00AB754C">
        <w:rPr>
          <w:b/>
          <w:color w:val="000000"/>
          <w:sz w:val="22"/>
          <w:szCs w:val="22"/>
        </w:rPr>
        <w:t xml:space="preserve"> </w:t>
      </w:r>
      <w:r w:rsidR="00890930" w:rsidRPr="00AB754C">
        <w:rPr>
          <w:b/>
          <w:sz w:val="22"/>
          <w:szCs w:val="22"/>
        </w:rPr>
        <w:t>25</w:t>
      </w:r>
      <w:r w:rsidR="00890930" w:rsidRPr="00AB754C">
        <w:rPr>
          <w:b/>
          <w:color w:val="000000"/>
          <w:sz w:val="22"/>
          <w:szCs w:val="22"/>
        </w:rPr>
        <w:t>. SJEDNICE ŠKOLSKOG ODBORA</w:t>
      </w:r>
      <w:r w:rsidR="00890930" w:rsidRPr="00AB754C">
        <w:rPr>
          <w:color w:val="000000"/>
          <w:sz w:val="22"/>
          <w:szCs w:val="22"/>
        </w:rPr>
        <w:t xml:space="preserve"> </w:t>
      </w:r>
    </w:p>
    <w:p w:rsidR="00AF2C67" w:rsidRPr="00AB754C" w:rsidRDefault="00890930" w:rsidP="00AB754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AB754C">
        <w:rPr>
          <w:color w:val="000000"/>
          <w:sz w:val="22"/>
          <w:szCs w:val="22"/>
        </w:rPr>
        <w:t xml:space="preserve">održane </w:t>
      </w:r>
      <w:r w:rsidRPr="00AB754C">
        <w:rPr>
          <w:sz w:val="22"/>
          <w:szCs w:val="22"/>
        </w:rPr>
        <w:t>14.ožujka</w:t>
      </w:r>
      <w:r w:rsidRPr="00AB754C">
        <w:rPr>
          <w:color w:val="000000"/>
          <w:sz w:val="22"/>
          <w:szCs w:val="22"/>
        </w:rPr>
        <w:t xml:space="preserve"> 202</w:t>
      </w:r>
      <w:r w:rsidRPr="00AB754C">
        <w:rPr>
          <w:sz w:val="22"/>
          <w:szCs w:val="22"/>
        </w:rPr>
        <w:t>3</w:t>
      </w:r>
      <w:r w:rsidRPr="00AB754C">
        <w:rPr>
          <w:color w:val="000000"/>
          <w:sz w:val="22"/>
          <w:szCs w:val="22"/>
        </w:rPr>
        <w:t>. godine s početkom u 1</w:t>
      </w:r>
      <w:r w:rsidRPr="00AB754C">
        <w:rPr>
          <w:sz w:val="22"/>
          <w:szCs w:val="22"/>
        </w:rPr>
        <w:t>9,10</w:t>
      </w:r>
      <w:r w:rsidRPr="00AB754C">
        <w:rPr>
          <w:color w:val="000000"/>
          <w:sz w:val="22"/>
          <w:szCs w:val="22"/>
        </w:rPr>
        <w:t xml:space="preserve"> sati u zbornici.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AD/1.</w:t>
      </w:r>
    </w:p>
    <w:p w:rsidR="00AF2C67" w:rsidRPr="00AB754C" w:rsidRDefault="00AF2C67">
      <w:pPr>
        <w:tabs>
          <w:tab w:val="left" w:pos="426"/>
        </w:tabs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Zaključak:</w:t>
      </w:r>
    </w:p>
    <w:p w:rsidR="00AF2C67" w:rsidRPr="00AB754C" w:rsidRDefault="00890930">
      <w:pPr>
        <w:tabs>
          <w:tab w:val="left" w:pos="426"/>
        </w:tabs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 xml:space="preserve">Članovi </w:t>
      </w:r>
      <w:r w:rsidR="00C7786E">
        <w:rPr>
          <w:b/>
          <w:sz w:val="22"/>
          <w:szCs w:val="22"/>
        </w:rPr>
        <w:t>jednoglasno usvajaju zapisnik 24</w:t>
      </w:r>
      <w:bookmarkStart w:id="0" w:name="_GoBack"/>
      <w:bookmarkEnd w:id="0"/>
      <w:r w:rsidRPr="00AB754C">
        <w:rPr>
          <w:b/>
          <w:sz w:val="22"/>
          <w:szCs w:val="22"/>
        </w:rPr>
        <w:t>. sjednice Školskog odbora.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AD/2.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>Zaključak:</w:t>
      </w: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 xml:space="preserve">Očekuje se skorašnji odgovor Foruma za slobodu odgoja ili </w:t>
      </w:r>
      <w:proofErr w:type="spellStart"/>
      <w:r w:rsidRPr="00AB754C">
        <w:rPr>
          <w:b/>
          <w:sz w:val="22"/>
          <w:szCs w:val="22"/>
        </w:rPr>
        <w:t>Unicefa</w:t>
      </w:r>
      <w:proofErr w:type="spellEnd"/>
      <w:r w:rsidRPr="00AB754C">
        <w:rPr>
          <w:b/>
          <w:sz w:val="22"/>
          <w:szCs w:val="22"/>
        </w:rPr>
        <w:t>, a u nedostatku istih, stručno usavršavanje učitelja vodit će Boris Jokić.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AD/3.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Zaključak:</w:t>
      </w: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Članovi jednoglasno usvajaju</w:t>
      </w:r>
      <w:r w:rsidRPr="00AB754C">
        <w:rPr>
          <w:b/>
          <w:sz w:val="22"/>
          <w:szCs w:val="22"/>
        </w:rPr>
        <w:t xml:space="preserve"> Pravilnik o korištenju sustava video nadzora te Izmjenu Pravilnika o postupku zapošljavanja te procjeni i vrednovanju kandidata za zapošljavanje.</w:t>
      </w:r>
    </w:p>
    <w:p w:rsidR="00AF2C67" w:rsidRPr="00AB754C" w:rsidRDefault="00AF2C67">
      <w:pPr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AD/4.</w:t>
      </w:r>
    </w:p>
    <w:p w:rsidR="00AF2C67" w:rsidRPr="00AB754C" w:rsidRDefault="00AF2C67">
      <w:pPr>
        <w:jc w:val="both"/>
        <w:rPr>
          <w:sz w:val="22"/>
          <w:szCs w:val="22"/>
        </w:rPr>
      </w:pPr>
    </w:p>
    <w:p w:rsidR="00AF2C67" w:rsidRPr="00AB754C" w:rsidRDefault="00890930">
      <w:pP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>Zaključak:</w:t>
      </w:r>
    </w:p>
    <w:p w:rsidR="00AF2C67" w:rsidRPr="00AB754C" w:rsidRDefault="00890930" w:rsidP="00AB754C">
      <w:pP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 xml:space="preserve">Članovi jednoglasno daju suglasnost za zapošljavanje na neodređeno vrijeme: kuhara Martina Burke i kuharice Kristine </w:t>
      </w:r>
      <w:proofErr w:type="spellStart"/>
      <w:r w:rsidRPr="00AB754C">
        <w:rPr>
          <w:b/>
          <w:sz w:val="22"/>
          <w:szCs w:val="22"/>
        </w:rPr>
        <w:t>Malešić</w:t>
      </w:r>
      <w:proofErr w:type="spellEnd"/>
      <w:r w:rsidRPr="00AB754C">
        <w:rPr>
          <w:b/>
          <w:sz w:val="22"/>
          <w:szCs w:val="22"/>
        </w:rPr>
        <w:t>. Natječaj za zamjenu za odsutnu kuharicu poništen je s obzirom da se radnica vratila na posao po isteku natječaja.</w:t>
      </w:r>
      <w:bookmarkStart w:id="1" w:name="_heading=h.gjdgxs" w:colFirst="0" w:colLast="0"/>
      <w:bookmarkStart w:id="2" w:name="_heading=h.ajt9xaktt9da" w:colFirst="0" w:colLast="0"/>
      <w:bookmarkEnd w:id="1"/>
      <w:bookmarkEnd w:id="2"/>
    </w:p>
    <w:p w:rsidR="00AF2C67" w:rsidRPr="00AB754C" w:rsidRDefault="00AF2C67">
      <w:pPr>
        <w:jc w:val="both"/>
        <w:rPr>
          <w:color w:val="000000"/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AD/5.</w:t>
      </w:r>
    </w:p>
    <w:p w:rsidR="00AF2C67" w:rsidRPr="00AB754C" w:rsidRDefault="00AF2C67">
      <w:pPr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Zaključak:</w:t>
      </w:r>
    </w:p>
    <w:p w:rsidR="00AF2C67" w:rsidRPr="00AB754C" w:rsidRDefault="00890930">
      <w:pP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>Članovi jednoglasno daju suglasnost za neplaćeni dopust te za sporazumni raskid ugovora o radu.</w:t>
      </w:r>
    </w:p>
    <w:p w:rsidR="00AF2C67" w:rsidRPr="00AB754C" w:rsidRDefault="00AF2C67" w:rsidP="00AB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</w:p>
    <w:p w:rsidR="00AF2C67" w:rsidRPr="00AB754C" w:rsidRDefault="00890930" w:rsidP="00AB754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AD/6.</w:t>
      </w:r>
    </w:p>
    <w:p w:rsidR="00AF2C67" w:rsidRPr="00AB754C" w:rsidRDefault="00AF2C67" w:rsidP="00AB75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F2C67" w:rsidRPr="00AB754C" w:rsidRDefault="00890930" w:rsidP="00AB754C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>Zaključak:</w:t>
      </w:r>
    </w:p>
    <w:p w:rsidR="00AF2C67" w:rsidRPr="00AB754C" w:rsidRDefault="00890930" w:rsidP="00AB75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AB754C">
        <w:rPr>
          <w:b/>
          <w:sz w:val="22"/>
          <w:szCs w:val="22"/>
        </w:rPr>
        <w:t>Članovi jednoglasno usvajaju Izvještaj o izvršenju proračuna za 2022.godinu.</w:t>
      </w:r>
    </w:p>
    <w:p w:rsidR="00AF2C67" w:rsidRPr="00AB754C" w:rsidRDefault="00AF2C67" w:rsidP="00AB754C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</w:rPr>
      </w:pPr>
      <w:r w:rsidRPr="00AB754C">
        <w:rPr>
          <w:b/>
          <w:color w:val="000000"/>
          <w:sz w:val="22"/>
          <w:szCs w:val="22"/>
        </w:rPr>
        <w:t>AD/7.</w:t>
      </w: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>Zaključak:</w:t>
      </w: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2"/>
          <w:szCs w:val="22"/>
        </w:rPr>
      </w:pPr>
      <w:r w:rsidRPr="00AB754C">
        <w:rPr>
          <w:b/>
          <w:sz w:val="22"/>
          <w:szCs w:val="22"/>
        </w:rPr>
        <w:t>Školski odbor primio je na znanje informacije o provedenim i budućim stručno-pedagoškim nadzorima te naputcima i zaključcima Agencije za odgoj i obrazovanje.</w:t>
      </w: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:rsidR="00AF2C67" w:rsidRPr="00AB754C" w:rsidRDefault="00AF2C6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  <w:t>Predsjednica Školskog odbora:</w:t>
      </w:r>
    </w:p>
    <w:p w:rsidR="00AF2C67" w:rsidRPr="00AB754C" w:rsidRDefault="008909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</w:r>
      <w:r w:rsidRPr="00AB754C">
        <w:rPr>
          <w:color w:val="000000"/>
          <w:sz w:val="22"/>
          <w:szCs w:val="22"/>
        </w:rPr>
        <w:tab/>
        <w:t>_________________________</w:t>
      </w:r>
    </w:p>
    <w:p w:rsidR="00AF2C67" w:rsidRPr="00AB754C" w:rsidRDefault="00890930">
      <w:pPr>
        <w:jc w:val="both"/>
        <w:rPr>
          <w:sz w:val="22"/>
          <w:szCs w:val="22"/>
        </w:rPr>
      </w:pPr>
      <w:r w:rsidRPr="00AB754C">
        <w:rPr>
          <w:sz w:val="22"/>
          <w:szCs w:val="22"/>
        </w:rPr>
        <w:tab/>
      </w:r>
      <w:r w:rsidRPr="00AB754C">
        <w:rPr>
          <w:sz w:val="22"/>
          <w:szCs w:val="22"/>
        </w:rPr>
        <w:tab/>
      </w:r>
      <w:r w:rsidRPr="00AB754C">
        <w:rPr>
          <w:sz w:val="22"/>
          <w:szCs w:val="22"/>
        </w:rPr>
        <w:tab/>
      </w:r>
      <w:r w:rsidRPr="00AB754C">
        <w:rPr>
          <w:sz w:val="22"/>
          <w:szCs w:val="22"/>
        </w:rPr>
        <w:tab/>
      </w:r>
      <w:r w:rsidRPr="00AB754C">
        <w:rPr>
          <w:sz w:val="22"/>
          <w:szCs w:val="22"/>
        </w:rPr>
        <w:tab/>
      </w:r>
      <w:r w:rsidRPr="00AB754C">
        <w:rPr>
          <w:sz w:val="22"/>
          <w:szCs w:val="22"/>
        </w:rPr>
        <w:tab/>
        <w:t xml:space="preserve">       /Ivona Bošnjak, prof./</w:t>
      </w:r>
    </w:p>
    <w:sectPr w:rsidR="00AF2C67" w:rsidRPr="00AB754C">
      <w:footerReference w:type="default" r:id="rId9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7C6" w:rsidRDefault="003B17C6">
      <w:r>
        <w:separator/>
      </w:r>
    </w:p>
  </w:endnote>
  <w:endnote w:type="continuationSeparator" w:id="0">
    <w:p w:rsidR="003B17C6" w:rsidRDefault="003B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C67" w:rsidRDefault="008909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noProof/>
        <w:color w:val="000000"/>
      </w:rPr>
      <mc:AlternateContent>
        <mc:Choice Requires="wpg">
          <w:drawing>
            <wp:inline distT="0" distB="0" distL="0" distR="0">
              <wp:extent cx="5486400" cy="73660"/>
              <wp:effectExtent l="0" t="0" r="0" b="0"/>
              <wp:docPr id="649" name="Dijagram toka: Odluka 6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12325" y="3752695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AF2C67" w:rsidRDefault="00AF2C67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inline>
          </w:drawing>
        </mc:Choice>
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inline distB="0" distT="0" distL="0" distR="0">
              <wp:extent cx="5486400" cy="73660"/>
              <wp:effectExtent b="0" l="0" r="0" t="0"/>
              <wp:docPr id="64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86400" cy="73660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</w:p>
  <w:p w:rsidR="00AF2C67" w:rsidRDefault="008909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7786E">
      <w:rPr>
        <w:noProof/>
        <w:color w:val="000000"/>
      </w:rPr>
      <w:t>1</w:t>
    </w:r>
    <w:r>
      <w:rPr>
        <w:color w:val="000000"/>
      </w:rPr>
      <w:fldChar w:fldCharType="end"/>
    </w:r>
  </w:p>
  <w:p w:rsidR="00AF2C67" w:rsidRDefault="00AF2C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7C6" w:rsidRDefault="003B17C6">
      <w:r>
        <w:separator/>
      </w:r>
    </w:p>
  </w:footnote>
  <w:footnote w:type="continuationSeparator" w:id="0">
    <w:p w:rsidR="003B17C6" w:rsidRDefault="003B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C23B14"/>
    <w:multiLevelType w:val="multilevel"/>
    <w:tmpl w:val="399C7D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F2C67"/>
    <w:rsid w:val="003B17C6"/>
    <w:rsid w:val="003F0071"/>
    <w:rsid w:val="00890930"/>
    <w:rsid w:val="009B3469"/>
    <w:rsid w:val="00AB754C"/>
    <w:rsid w:val="00AF2C67"/>
    <w:rsid w:val="00C7786E"/>
    <w:rsid w:val="00F4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textAlignment w:val="baseline"/>
    </w:pPr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proreda">
    <w:name w:val="No Spacing"/>
    <w:uiPriority w:val="1"/>
    <w:qFormat/>
    <w:rsid w:val="00571031"/>
    <w:rPr>
      <w:rFonts w:ascii="Calibri" w:eastAsia="Calibri" w:hAnsi="Calibri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tACxV1pYteUAFqQUeT85BThsrw==">AMUW2mWWKCiRmxmhFlVLy6I3/7agNlWO+ZXCn8B5lxwzgZpKplc64VoyDV/M0Y7er7SYhPGlcdK87GOawG3ogZ+CROy1wbW1pVJ/iQU/qI+FeDMfo7YJeN35gC4RzHIRS4BpYZCWZBNSSE/smztiEEVcmMvccGMeg7JXMHGK0kYIKBlxmQt4ycE=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dcterms:created xsi:type="dcterms:W3CDTF">2023-05-04T12:35:00Z</dcterms:created>
  <dcterms:modified xsi:type="dcterms:W3CDTF">2023-05-05T06:32:00Z</dcterms:modified>
</cp:coreProperties>
</file>